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3875" w14:textId="77777777" w:rsidR="00A03B2F" w:rsidRPr="0085532D" w:rsidRDefault="00A03B2F" w:rsidP="00A03B2F">
      <w:pPr>
        <w:spacing w:line="240" w:lineRule="auto"/>
        <w:ind w:right="1287"/>
        <w:outlineLvl w:val="0"/>
        <w:rPr>
          <w:rFonts w:ascii="DIN-Bold" w:hAnsi="DIN-Bold" w:cs="Arial"/>
          <w:sz w:val="22"/>
          <w:szCs w:val="22"/>
        </w:rPr>
      </w:pPr>
    </w:p>
    <w:p w14:paraId="141CB0D4" w14:textId="77777777" w:rsidR="00A03B2F" w:rsidRPr="0085532D" w:rsidRDefault="00A03B2F" w:rsidP="00A03B2F">
      <w:pPr>
        <w:spacing w:line="240" w:lineRule="auto"/>
        <w:ind w:right="1287"/>
        <w:outlineLvl w:val="0"/>
        <w:rPr>
          <w:rFonts w:ascii="DIN-Bold" w:hAnsi="DIN-Bold" w:cs="Arial"/>
          <w:sz w:val="22"/>
          <w:szCs w:val="22"/>
        </w:rPr>
      </w:pPr>
    </w:p>
    <w:p w14:paraId="2BB88411" w14:textId="77777777" w:rsidR="00A03B2F" w:rsidRPr="0085532D" w:rsidRDefault="00A03B2F" w:rsidP="00F94C65">
      <w:pPr>
        <w:spacing w:line="240" w:lineRule="auto"/>
        <w:ind w:left="-284" w:right="1287"/>
        <w:outlineLvl w:val="0"/>
        <w:rPr>
          <w:rFonts w:ascii="DIN-Bold" w:hAnsi="DIN-Bold" w:cs="Arial"/>
          <w:sz w:val="16"/>
          <w:szCs w:val="16"/>
        </w:rPr>
      </w:pPr>
    </w:p>
    <w:p w14:paraId="60AF4BDA" w14:textId="77777777" w:rsidR="00A03B2F" w:rsidRPr="0085532D" w:rsidRDefault="00A03B2F" w:rsidP="00F94C65">
      <w:pPr>
        <w:spacing w:line="240" w:lineRule="auto"/>
        <w:ind w:left="-284" w:right="276"/>
        <w:outlineLvl w:val="0"/>
        <w:rPr>
          <w:rFonts w:ascii="DIN-Bold" w:hAnsi="DIN-Bold" w:cs="Arial"/>
          <w:sz w:val="22"/>
          <w:szCs w:val="22"/>
        </w:rPr>
      </w:pPr>
    </w:p>
    <w:p w14:paraId="3FFDD591" w14:textId="77777777" w:rsidR="00A03B2F" w:rsidRPr="0085532D" w:rsidRDefault="00A03B2F" w:rsidP="00F94C65">
      <w:pPr>
        <w:spacing w:line="240" w:lineRule="auto"/>
        <w:ind w:left="-284" w:right="276"/>
        <w:outlineLvl w:val="0"/>
        <w:rPr>
          <w:rFonts w:ascii="DIN-Bold" w:hAnsi="DIN-Bold" w:cs="Arial"/>
          <w:sz w:val="22"/>
          <w:szCs w:val="22"/>
        </w:rPr>
      </w:pPr>
    </w:p>
    <w:p w14:paraId="07F700AF" w14:textId="77777777" w:rsidR="00A03B2F" w:rsidRPr="001D0298" w:rsidRDefault="00F94C65" w:rsidP="00F94C65">
      <w:pPr>
        <w:ind w:left="-284" w:right="276"/>
        <w:outlineLvl w:val="0"/>
        <w:rPr>
          <w:rFonts w:ascii="DIN-Regular" w:hAnsi="DIN-Regular" w:cs="Arial"/>
          <w:caps/>
          <w:color w:val="58585B"/>
          <w:sz w:val="60"/>
          <w:szCs w:val="60"/>
        </w:rPr>
      </w:pPr>
      <w:r>
        <w:rPr>
          <w:rFonts w:ascii="DIN-Regular" w:hAnsi="DIN-Regular" w:cs="Arial"/>
          <w:caps/>
          <w:color w:val="58585B"/>
          <w:sz w:val="60"/>
          <w:szCs w:val="60"/>
        </w:rPr>
        <w:t>Basis-</w:t>
      </w:r>
      <w:r w:rsidR="00A03B2F" w:rsidRPr="001D0298">
        <w:rPr>
          <w:rFonts w:ascii="DIN-Regular" w:hAnsi="DIN-Regular" w:cs="Arial"/>
          <w:caps/>
          <w:color w:val="58585B"/>
          <w:sz w:val="60"/>
          <w:szCs w:val="60"/>
        </w:rPr>
        <w:t>Presseinformation</w:t>
      </w:r>
    </w:p>
    <w:p w14:paraId="29E1E75B" w14:textId="29CFA0DB" w:rsidR="00A03B2F" w:rsidRDefault="00A03B2F" w:rsidP="00F94C65">
      <w:pPr>
        <w:ind w:left="-284" w:right="276"/>
        <w:rPr>
          <w:rFonts w:ascii="DIN-Medium" w:hAnsi="DIN-Medium" w:cs="Arial"/>
          <w:caps/>
          <w:color w:val="58585B"/>
          <w:sz w:val="60"/>
          <w:szCs w:val="60"/>
        </w:rPr>
      </w:pPr>
      <w:r w:rsidRPr="00CA2841">
        <w:rPr>
          <w:rFonts w:ascii="DIN-Medium" w:hAnsi="DIN-Medium" w:cs="Arial"/>
          <w:caps/>
          <w:color w:val="58585B"/>
          <w:sz w:val="40"/>
          <w:szCs w:val="40"/>
        </w:rPr>
        <w:t>201</w:t>
      </w:r>
      <w:r w:rsidR="00882DCC">
        <w:rPr>
          <w:rFonts w:ascii="DIN-Medium" w:hAnsi="DIN-Medium" w:cs="Arial"/>
          <w:caps/>
          <w:color w:val="58585B"/>
          <w:sz w:val="40"/>
          <w:szCs w:val="40"/>
        </w:rPr>
        <w:t>7</w:t>
      </w:r>
      <w:r>
        <w:rPr>
          <w:rFonts w:ascii="DIN-Medium" w:hAnsi="DIN-Medium" w:cs="Arial"/>
          <w:caps/>
          <w:color w:val="58585B"/>
          <w:sz w:val="60"/>
          <w:szCs w:val="60"/>
        </w:rPr>
        <w:t xml:space="preserve"> </w:t>
      </w:r>
    </w:p>
    <w:p w14:paraId="6505D563" w14:textId="77777777" w:rsidR="00A03B2F" w:rsidRPr="00290497" w:rsidRDefault="00A03B2F" w:rsidP="00F94C65">
      <w:pPr>
        <w:ind w:left="-284" w:right="276"/>
        <w:rPr>
          <w:rFonts w:ascii="DIN-Regular" w:hAnsi="DIN-Regular" w:cs="Arial"/>
          <w:sz w:val="50"/>
          <w:szCs w:val="50"/>
        </w:rPr>
      </w:pPr>
    </w:p>
    <w:p w14:paraId="2BD83572" w14:textId="77777777" w:rsidR="00843D0B" w:rsidRDefault="00843D0B">
      <w:pPr>
        <w:spacing w:line="240" w:lineRule="auto"/>
        <w:jc w:val="left"/>
      </w:pPr>
      <w:r>
        <w:br w:type="page"/>
      </w:r>
    </w:p>
    <w:tbl>
      <w:tblPr>
        <w:tblW w:w="10348" w:type="dxa"/>
        <w:tblInd w:w="-601" w:type="dxa"/>
        <w:tblLayout w:type="fixed"/>
        <w:tblLook w:val="04A0" w:firstRow="1" w:lastRow="0" w:firstColumn="1" w:lastColumn="0" w:noHBand="0" w:noVBand="1"/>
      </w:tblPr>
      <w:tblGrid>
        <w:gridCol w:w="4395"/>
        <w:gridCol w:w="5953"/>
      </w:tblGrid>
      <w:tr w:rsidR="009D569A" w:rsidRPr="0071286E" w14:paraId="4323468F" w14:textId="77777777">
        <w:tc>
          <w:tcPr>
            <w:tcW w:w="4395" w:type="dxa"/>
          </w:tcPr>
          <w:p w14:paraId="66C4F3B3" w14:textId="4A28AC06" w:rsidR="009D569A" w:rsidRDefault="009D569A" w:rsidP="0003333D">
            <w:pPr>
              <w:pStyle w:val="WeitzerBPMZwiti"/>
              <w:framePr w:w="0" w:hSpace="0" w:vSpace="0" w:wrap="auto" w:vAnchor="margin" w:hAnchor="text" w:yAlign="inline"/>
            </w:pPr>
            <w:r>
              <w:lastRenderedPageBreak/>
              <w:t>Weitzer Parkett</w:t>
            </w:r>
          </w:p>
        </w:tc>
        <w:tc>
          <w:tcPr>
            <w:tcW w:w="5953" w:type="dxa"/>
            <w:tcBorders>
              <w:left w:val="nil"/>
            </w:tcBorders>
          </w:tcPr>
          <w:p w14:paraId="2CC6010E" w14:textId="5CE59472" w:rsidR="009D569A" w:rsidRPr="00AD2738" w:rsidRDefault="009D569A" w:rsidP="009D569A">
            <w:pPr>
              <w:pStyle w:val="WeitzerBPMFFFlietext"/>
            </w:pPr>
            <w:r w:rsidRPr="00D601C9">
              <w:t xml:space="preserve">Weitzer Parkett – gegründet 1831 – ist Österreichs Marktführer bei Parkettböden und Holzstiegen. Das in siebenter Generation geführte Familienunternehmen zählt zu den </w:t>
            </w:r>
            <w:r>
              <w:t>führenden</w:t>
            </w:r>
            <w:r w:rsidRPr="00D601C9">
              <w:t xml:space="preserve"> Parkettherstellern Europas und ist weltweit tätig.</w:t>
            </w:r>
            <w:r>
              <w:t xml:space="preserve"> Das Unternehmen</w:t>
            </w:r>
            <w:r w:rsidR="00506D18">
              <w:t xml:space="preserve"> ist Arbeitgeber für mehr als 60</w:t>
            </w:r>
            <w:r w:rsidRPr="00D601C9">
              <w:t xml:space="preserve">0 Mitarbeiter. Die Produktion erfolgt </w:t>
            </w:r>
            <w:r>
              <w:t xml:space="preserve">ausschließlich in Österreich – </w:t>
            </w:r>
            <w:r w:rsidRPr="00D601C9">
              <w:t xml:space="preserve">am Firmensitz im steirischen </w:t>
            </w:r>
            <w:proofErr w:type="spellStart"/>
            <w:r w:rsidRPr="00D601C9">
              <w:t>Weiz</w:t>
            </w:r>
            <w:proofErr w:type="spellEnd"/>
            <w:r w:rsidRPr="00D601C9">
              <w:t xml:space="preserve"> und seit 200</w:t>
            </w:r>
            <w:r>
              <w:t>3</w:t>
            </w:r>
            <w:r w:rsidRPr="00D601C9">
              <w:t xml:space="preserve"> auch im burgenländisc</w:t>
            </w:r>
            <w:r>
              <w:t xml:space="preserve">hen </w:t>
            </w:r>
            <w:proofErr w:type="spellStart"/>
            <w:r>
              <w:t>Güssing</w:t>
            </w:r>
            <w:proofErr w:type="spellEnd"/>
            <w:r w:rsidRPr="00D601C9">
              <w:t xml:space="preserve">. </w:t>
            </w:r>
            <w:r>
              <w:t>Weitzer Parkett</w:t>
            </w:r>
            <w:r w:rsidRPr="00D601C9">
              <w:t xml:space="preserve"> verwendet </w:t>
            </w:r>
            <w:r>
              <w:t>fast</w:t>
            </w:r>
            <w:r w:rsidRPr="00D601C9">
              <w:t xml:space="preserve"> ausschließlich Holz aus nachhaltiger</w:t>
            </w:r>
            <w:r>
              <w:t>,</w:t>
            </w:r>
            <w:r w:rsidRPr="00D601C9">
              <w:t xml:space="preserve"> </w:t>
            </w:r>
            <w:r>
              <w:t xml:space="preserve">europäischer </w:t>
            </w:r>
            <w:r w:rsidRPr="00D601C9">
              <w:t>For</w:t>
            </w:r>
            <w:r>
              <w:t>s</w:t>
            </w:r>
            <w:r w:rsidRPr="00D601C9">
              <w:t>twirtschaft und verzichtet zur Gänze auf die Verwendung von Tropenholz. Sämtliche Produkte von Weitzer Parkett tragen das Umweltzeichen „Blauer Engel“.</w:t>
            </w:r>
            <w:r>
              <w:t xml:space="preserve"> </w:t>
            </w:r>
            <w:r w:rsidRPr="00D601C9">
              <w:t xml:space="preserve">Über Exklusivvertriebspartner ist Weitzer Parkett weltweit in mehr als </w:t>
            </w:r>
            <w:r>
              <w:t>30</w:t>
            </w:r>
            <w:r w:rsidRPr="00D601C9">
              <w:t xml:space="preserve"> Ländern vertreten.</w:t>
            </w:r>
          </w:p>
        </w:tc>
      </w:tr>
      <w:tr w:rsidR="009D569A" w:rsidRPr="0071286E" w14:paraId="19E6541D" w14:textId="77777777">
        <w:tc>
          <w:tcPr>
            <w:tcW w:w="4395" w:type="dxa"/>
          </w:tcPr>
          <w:p w14:paraId="1C62C9E3" w14:textId="2BC89C80" w:rsidR="009D569A" w:rsidRDefault="009D569A" w:rsidP="0003333D">
            <w:pPr>
              <w:pStyle w:val="WeitzerBPMZwiti"/>
              <w:framePr w:w="0" w:hSpace="0" w:vSpace="0" w:wrap="auto" w:vAnchor="margin" w:hAnchor="text" w:yAlign="inline"/>
            </w:pPr>
            <w:r>
              <w:t>Einzigartige Markenpositionierung</w:t>
            </w:r>
          </w:p>
        </w:tc>
        <w:tc>
          <w:tcPr>
            <w:tcW w:w="5953" w:type="dxa"/>
            <w:tcBorders>
              <w:left w:val="nil"/>
            </w:tcBorders>
          </w:tcPr>
          <w:p w14:paraId="14E7C111" w14:textId="198B8615" w:rsidR="009D569A" w:rsidRPr="00AD2738" w:rsidRDefault="009D569A" w:rsidP="0003333D">
            <w:pPr>
              <w:pStyle w:val="WeitzerBPMFFFlietext"/>
            </w:pPr>
            <w:r>
              <w:t xml:space="preserve">Weitzer Parkett steht für „Parkett </w:t>
            </w:r>
            <w:proofErr w:type="spellStart"/>
            <w:r>
              <w:t>Intelligence</w:t>
            </w:r>
            <w:proofErr w:type="spellEnd"/>
            <w:r>
              <w:t xml:space="preserve">“ – </w:t>
            </w:r>
            <w:r w:rsidR="00BD7105">
              <w:t>i</w:t>
            </w:r>
            <w:r>
              <w:t>m</w:t>
            </w:r>
            <w:r w:rsidRPr="00194E74">
              <w:t xml:space="preserve"> Zentrum der Marke</w:t>
            </w:r>
            <w:r>
              <w:t xml:space="preserve"> stehen</w:t>
            </w:r>
            <w:r w:rsidRPr="00194E74">
              <w:t xml:space="preserve"> die </w:t>
            </w:r>
            <w:r>
              <w:t>laufende Entwicklung innovativer und intelligenter</w:t>
            </w:r>
            <w:r w:rsidRPr="00194E74">
              <w:t xml:space="preserve"> Parkett- und </w:t>
            </w:r>
            <w:proofErr w:type="spellStart"/>
            <w:r w:rsidRPr="00194E74">
              <w:t>Stie</w:t>
            </w:r>
            <w:r>
              <w:t>gen</w:t>
            </w:r>
            <w:r>
              <w:softHyphen/>
              <w:t>lösungen</w:t>
            </w:r>
            <w:proofErr w:type="spellEnd"/>
            <w:r>
              <w:t xml:space="preserve">, </w:t>
            </w:r>
            <w:r w:rsidRPr="00194E74">
              <w:t>ökologische Verantwortung</w:t>
            </w:r>
            <w:r>
              <w:t xml:space="preserve"> sowie Design am Puls der Zeit</w:t>
            </w:r>
            <w:r w:rsidRPr="00194E74">
              <w:t xml:space="preserve">. So bietet Weitzer Parkett </w:t>
            </w:r>
            <w:r>
              <w:t xml:space="preserve">seinen Kunden </w:t>
            </w:r>
            <w:r w:rsidRPr="00194E74">
              <w:t xml:space="preserve">zahlreiche </w:t>
            </w:r>
            <w:r>
              <w:t>außergewöhnliche Funktionalitäten, wie zum Beispiel Flüster-</w:t>
            </w:r>
            <w:r w:rsidRPr="00194E74">
              <w:t xml:space="preserve">, </w:t>
            </w:r>
            <w:r>
              <w:t>Pflegefrei- oder Gesund-Parkett.</w:t>
            </w:r>
          </w:p>
        </w:tc>
      </w:tr>
      <w:tr w:rsidR="005639FB" w:rsidRPr="0071286E" w14:paraId="544C9CD4" w14:textId="77777777" w:rsidTr="00550D42">
        <w:trPr>
          <w:trHeight w:val="3544"/>
        </w:trPr>
        <w:tc>
          <w:tcPr>
            <w:tcW w:w="4395" w:type="dxa"/>
          </w:tcPr>
          <w:p w14:paraId="653C5144" w14:textId="77777777" w:rsidR="005639FB" w:rsidRDefault="002F38B8" w:rsidP="00035999">
            <w:pPr>
              <w:pStyle w:val="WeitzerBPMZwiti"/>
              <w:framePr w:w="0" w:hSpace="0" w:vSpace="0" w:wrap="auto" w:vAnchor="margin" w:hAnchor="text" w:yAlign="inline"/>
            </w:pPr>
            <w:r>
              <w:t>Pflegefrei-Parkett</w:t>
            </w:r>
          </w:p>
        </w:tc>
        <w:tc>
          <w:tcPr>
            <w:tcW w:w="5953" w:type="dxa"/>
            <w:tcBorders>
              <w:left w:val="nil"/>
            </w:tcBorders>
          </w:tcPr>
          <w:p w14:paraId="1E6898BD" w14:textId="601341B1" w:rsidR="005639FB" w:rsidRDefault="0003333D" w:rsidP="001F12E5">
            <w:pPr>
              <w:pStyle w:val="WeitzerBPMFFFlietext"/>
              <w:rPr>
                <w:rFonts w:eastAsia="Calibri"/>
                <w:lang w:eastAsia="en-US"/>
              </w:rPr>
            </w:pPr>
            <w:r>
              <w:rPr>
                <w:rFonts w:eastAsia="Calibri"/>
                <w:lang w:eastAsia="en-US"/>
              </w:rPr>
              <w:t>M</w:t>
            </w:r>
            <w:r w:rsidR="00F12B73">
              <w:rPr>
                <w:rFonts w:eastAsia="Calibri"/>
                <w:lang w:eastAsia="en-US"/>
              </w:rPr>
              <w:t xml:space="preserve">it dem </w:t>
            </w:r>
            <w:r w:rsidR="001F12E5">
              <w:rPr>
                <w:rFonts w:eastAsia="Calibri"/>
                <w:lang w:eastAsia="en-US"/>
              </w:rPr>
              <w:t xml:space="preserve">ersten und einzigen </w:t>
            </w:r>
            <w:r w:rsidR="00F12B73">
              <w:rPr>
                <w:rFonts w:eastAsia="Calibri"/>
                <w:lang w:eastAsia="en-US"/>
              </w:rPr>
              <w:t>Pflegefrei-Parkett von</w:t>
            </w:r>
            <w:r w:rsidR="00BD7105">
              <w:rPr>
                <w:rFonts w:eastAsia="Calibri"/>
                <w:lang w:eastAsia="en-US"/>
              </w:rPr>
              <w:br/>
            </w:r>
            <w:r w:rsidR="00F12B73" w:rsidRPr="006228E4">
              <w:rPr>
                <w:rFonts w:eastAsia="Calibri"/>
                <w:lang w:eastAsia="en-US"/>
              </w:rPr>
              <w:t>Weitzer Parkett</w:t>
            </w:r>
            <w:r w:rsidR="00F12B73">
              <w:rPr>
                <w:rFonts w:eastAsia="Calibri"/>
                <w:lang w:eastAsia="en-US"/>
              </w:rPr>
              <w:t xml:space="preserve"> gehören langwierige Pflegerituale</w:t>
            </w:r>
            <w:r w:rsidR="00F12B73" w:rsidRPr="006228E4">
              <w:rPr>
                <w:rFonts w:eastAsia="Calibri"/>
                <w:lang w:eastAsia="en-US"/>
              </w:rPr>
              <w:t xml:space="preserve"> </w:t>
            </w:r>
            <w:r w:rsidR="00F12B73">
              <w:rPr>
                <w:rFonts w:eastAsia="Calibri"/>
                <w:lang w:eastAsia="en-US"/>
              </w:rPr>
              <w:t>der Vergangenheit an</w:t>
            </w:r>
            <w:r w:rsidR="00DE3891">
              <w:rPr>
                <w:rFonts w:eastAsia="Calibri"/>
                <w:lang w:eastAsia="en-US"/>
              </w:rPr>
              <w:t>.</w:t>
            </w:r>
            <w:r w:rsidR="00F12B73">
              <w:rPr>
                <w:rFonts w:eastAsia="Calibri"/>
                <w:lang w:eastAsia="en-US"/>
              </w:rPr>
              <w:t xml:space="preserve"> </w:t>
            </w:r>
            <w:r w:rsidR="001F12E5">
              <w:rPr>
                <w:rFonts w:eastAsia="Calibri"/>
                <w:lang w:eastAsia="en-US"/>
              </w:rPr>
              <w:t>Eine schonende Reinigung genügt. Die</w:t>
            </w:r>
            <w:r w:rsidR="00F12B73">
              <w:rPr>
                <w:rFonts w:eastAsia="Calibri"/>
                <w:lang w:eastAsia="en-US"/>
              </w:rPr>
              <w:t xml:space="preserve"> Kombination verschiedener Technologien macht es möglich, </w:t>
            </w:r>
            <w:r w:rsidR="00BD7105">
              <w:rPr>
                <w:rFonts w:eastAsia="Calibri"/>
                <w:lang w:eastAsia="en-US"/>
              </w:rPr>
              <w:t>den</w:t>
            </w:r>
            <w:r w:rsidR="00F12B73" w:rsidRPr="006228E4">
              <w:rPr>
                <w:rFonts w:eastAsia="Calibri"/>
                <w:lang w:eastAsia="en-US"/>
              </w:rPr>
              <w:t xml:space="preserve"> </w:t>
            </w:r>
            <w:r>
              <w:rPr>
                <w:rFonts w:eastAsia="Calibri"/>
                <w:lang w:eastAsia="en-US"/>
              </w:rPr>
              <w:t>warme</w:t>
            </w:r>
            <w:r w:rsidR="00BD7105">
              <w:rPr>
                <w:rFonts w:eastAsia="Calibri"/>
                <w:lang w:eastAsia="en-US"/>
              </w:rPr>
              <w:t>n</w:t>
            </w:r>
            <w:r>
              <w:rPr>
                <w:rFonts w:eastAsia="Calibri"/>
                <w:lang w:eastAsia="en-US"/>
              </w:rPr>
              <w:t xml:space="preserve"> </w:t>
            </w:r>
            <w:r w:rsidR="00F12B73" w:rsidRPr="006228E4">
              <w:rPr>
                <w:rFonts w:eastAsia="Calibri"/>
                <w:lang w:eastAsia="en-US"/>
              </w:rPr>
              <w:t xml:space="preserve">Glanz </w:t>
            </w:r>
            <w:r w:rsidR="00F12B73">
              <w:rPr>
                <w:rFonts w:eastAsia="Calibri"/>
                <w:lang w:eastAsia="en-US"/>
              </w:rPr>
              <w:t xml:space="preserve">und die ursprüngliche Form </w:t>
            </w:r>
            <w:r w:rsidR="00F12B73" w:rsidRPr="006228E4">
              <w:rPr>
                <w:rFonts w:eastAsia="Calibri"/>
                <w:lang w:eastAsia="en-US"/>
              </w:rPr>
              <w:t xml:space="preserve">des Parketts </w:t>
            </w:r>
            <w:r w:rsidR="00DE3891">
              <w:rPr>
                <w:rFonts w:eastAsia="Calibri"/>
                <w:lang w:eastAsia="en-US"/>
              </w:rPr>
              <w:t xml:space="preserve">auch </w:t>
            </w:r>
            <w:r w:rsidR="00F12B73" w:rsidRPr="006228E4">
              <w:rPr>
                <w:rFonts w:eastAsia="Calibri"/>
                <w:lang w:eastAsia="en-US"/>
              </w:rPr>
              <w:t xml:space="preserve">ohne </w:t>
            </w:r>
            <w:r w:rsidR="00F12B73">
              <w:rPr>
                <w:rFonts w:eastAsia="Calibri"/>
                <w:lang w:eastAsia="en-US"/>
              </w:rPr>
              <w:t xml:space="preserve">aufwändige Pflege </w:t>
            </w:r>
            <w:r w:rsidR="00BD7105">
              <w:rPr>
                <w:rFonts w:eastAsia="Calibri"/>
                <w:lang w:eastAsia="en-US"/>
              </w:rPr>
              <w:t xml:space="preserve">zu </w:t>
            </w:r>
            <w:r w:rsidR="00F12B73" w:rsidRPr="006228E4">
              <w:rPr>
                <w:rFonts w:eastAsia="Calibri"/>
                <w:lang w:eastAsia="en-US"/>
              </w:rPr>
              <w:t>erhalten</w:t>
            </w:r>
            <w:r w:rsidR="00F12B73">
              <w:rPr>
                <w:rFonts w:eastAsia="Calibri"/>
                <w:lang w:eastAsia="en-US"/>
              </w:rPr>
              <w:t>.</w:t>
            </w:r>
            <w:r w:rsidR="00DE3891">
              <w:rPr>
                <w:rFonts w:eastAsia="Calibri"/>
                <w:lang w:eastAsia="en-US"/>
              </w:rPr>
              <w:t xml:space="preserve"> </w:t>
            </w:r>
            <w:r w:rsidR="00DE3891" w:rsidRPr="006228E4">
              <w:rPr>
                <w:rFonts w:eastAsia="Calibri"/>
                <w:lang w:eastAsia="en-US"/>
              </w:rPr>
              <w:t xml:space="preserve">Die innovative </w:t>
            </w:r>
            <w:r w:rsidR="00DE3891">
              <w:rPr>
                <w:rFonts w:eastAsia="Calibri"/>
                <w:lang w:eastAsia="en-US"/>
              </w:rPr>
              <w:t>Mehrfach</w:t>
            </w:r>
            <w:r w:rsidR="00DE3891" w:rsidRPr="006228E4">
              <w:rPr>
                <w:rFonts w:eastAsia="Calibri"/>
                <w:lang w:eastAsia="en-US"/>
              </w:rPr>
              <w:t>-</w:t>
            </w:r>
            <w:r>
              <w:rPr>
                <w:rFonts w:eastAsia="Calibri"/>
                <w:lang w:eastAsia="en-US"/>
              </w:rPr>
              <w:t>V</w:t>
            </w:r>
            <w:r w:rsidR="00DE3891" w:rsidRPr="006228E4">
              <w:rPr>
                <w:rFonts w:eastAsia="Calibri"/>
                <w:lang w:eastAsia="en-US"/>
              </w:rPr>
              <w:t>ersiegelung</w:t>
            </w:r>
            <w:r w:rsidR="00DE3891">
              <w:rPr>
                <w:rFonts w:eastAsia="Calibri"/>
                <w:lang w:eastAsia="en-US"/>
              </w:rPr>
              <w:t xml:space="preserve"> </w:t>
            </w:r>
            <w:r w:rsidR="00DE3891" w:rsidRPr="006228E4">
              <w:rPr>
                <w:rFonts w:eastAsia="Calibri"/>
                <w:lang w:eastAsia="en-US"/>
              </w:rPr>
              <w:t xml:space="preserve">der </w:t>
            </w:r>
            <w:r w:rsidR="00DE3891">
              <w:rPr>
                <w:rFonts w:eastAsia="Calibri"/>
                <w:lang w:eastAsia="en-US"/>
              </w:rPr>
              <w:t>O</w:t>
            </w:r>
            <w:r w:rsidR="00DE3891" w:rsidRPr="006228E4">
              <w:rPr>
                <w:rFonts w:eastAsia="Calibri"/>
                <w:lang w:eastAsia="en-US"/>
              </w:rPr>
              <w:t>berfläche schützt das Parkett selbst bei starker Beanspruchung vor Kratzern und Abrieb. Selbst Chemikalien können dem Pflegefrei-Parkett nichts anhaben.</w:t>
            </w:r>
          </w:p>
          <w:p w14:paraId="56068C99" w14:textId="6C29E5FA" w:rsidR="002C41FB" w:rsidRDefault="002C41FB" w:rsidP="001F12E5">
            <w:pPr>
              <w:pStyle w:val="WeitzerBPMFFFlietext"/>
              <w:rPr>
                <w:noProof/>
              </w:rPr>
            </w:pPr>
          </w:p>
        </w:tc>
      </w:tr>
      <w:tr w:rsidR="002F38B8" w:rsidRPr="0071286E" w14:paraId="7B213ADD" w14:textId="77777777" w:rsidTr="001A0F4F">
        <w:tc>
          <w:tcPr>
            <w:tcW w:w="4395" w:type="dxa"/>
          </w:tcPr>
          <w:p w14:paraId="1A29434A" w14:textId="77777777" w:rsidR="007332C4" w:rsidRDefault="00E83946" w:rsidP="00035999">
            <w:pPr>
              <w:pStyle w:val="WeitzerBPMZwiti"/>
              <w:framePr w:w="0" w:hSpace="0" w:vSpace="0" w:wrap="auto" w:vAnchor="margin" w:hAnchor="text" w:yAlign="inline"/>
            </w:pPr>
            <w:r>
              <w:lastRenderedPageBreak/>
              <w:t>Gesund-Parkett</w:t>
            </w:r>
          </w:p>
        </w:tc>
        <w:tc>
          <w:tcPr>
            <w:tcW w:w="5953" w:type="dxa"/>
            <w:tcBorders>
              <w:left w:val="nil"/>
            </w:tcBorders>
          </w:tcPr>
          <w:p w14:paraId="3C07324B" w14:textId="4DE105A6" w:rsidR="002C41FB" w:rsidRPr="007332C4" w:rsidRDefault="009913E0" w:rsidP="002C41FB">
            <w:pPr>
              <w:pStyle w:val="WeitzerBPMFFFlietext"/>
              <w:rPr>
                <w:rFonts w:cs="Times New Roman"/>
              </w:rPr>
            </w:pPr>
            <w:r w:rsidRPr="009913E0">
              <w:rPr>
                <w:rFonts w:eastAsia="Calibri"/>
                <w:lang w:eastAsia="en-US"/>
              </w:rPr>
              <w:t>Mit dem Gesund-Parkett schafft Weitzer Parkett die optimalen Bedingungen für ein gesundes Wohlfühlklima.</w:t>
            </w:r>
            <w:r>
              <w:rPr>
                <w:rFonts w:eastAsia="Calibri"/>
                <w:lang w:eastAsia="en-US"/>
              </w:rPr>
              <w:t xml:space="preserve"> Das Gesund-Parkett </w:t>
            </w:r>
            <w:r w:rsidR="0003333D">
              <w:rPr>
                <w:rFonts w:eastAsia="Calibri"/>
                <w:lang w:eastAsia="en-US"/>
              </w:rPr>
              <w:t xml:space="preserve">reguliert das Raumklima und </w:t>
            </w:r>
            <w:r>
              <w:rPr>
                <w:rFonts w:eastAsia="Calibri"/>
                <w:lang w:eastAsia="en-US"/>
              </w:rPr>
              <w:t xml:space="preserve">ist </w:t>
            </w:r>
            <w:r w:rsidR="0003333D">
              <w:rPr>
                <w:rFonts w:eastAsia="Calibri"/>
                <w:lang w:eastAsia="en-US"/>
              </w:rPr>
              <w:t xml:space="preserve">gleichzeitig </w:t>
            </w:r>
            <w:proofErr w:type="spellStart"/>
            <w:r>
              <w:rPr>
                <w:rFonts w:eastAsia="Calibri"/>
                <w:lang w:eastAsia="en-US"/>
              </w:rPr>
              <w:t>allergikerfreundlich</w:t>
            </w:r>
            <w:proofErr w:type="spellEnd"/>
            <w:r>
              <w:rPr>
                <w:rFonts w:eastAsia="Calibri"/>
                <w:lang w:eastAsia="en-US"/>
              </w:rPr>
              <w:t xml:space="preserve">, antibakteriell, antistatisch und atmungsaktiv. </w:t>
            </w:r>
            <w:r>
              <w:rPr>
                <w:rFonts w:cs="Times New Roman"/>
              </w:rPr>
              <w:t>Für die Oberfläche „</w:t>
            </w:r>
            <w:proofErr w:type="spellStart"/>
            <w:r>
              <w:rPr>
                <w:rFonts w:cs="Times New Roman"/>
              </w:rPr>
              <w:t>ProVital</w:t>
            </w:r>
            <w:proofErr w:type="spellEnd"/>
            <w:r>
              <w:rPr>
                <w:rFonts w:cs="Times New Roman"/>
              </w:rPr>
              <w:t xml:space="preserve"> finish“ werden nur die allerbesten </w:t>
            </w:r>
            <w:proofErr w:type="spellStart"/>
            <w:r>
              <w:rPr>
                <w:rFonts w:cs="Times New Roman"/>
              </w:rPr>
              <w:t>Naturöle</w:t>
            </w:r>
            <w:proofErr w:type="spellEnd"/>
            <w:r>
              <w:rPr>
                <w:rFonts w:cs="Times New Roman"/>
              </w:rPr>
              <w:t xml:space="preserve"> und Wachse aus nachwachsenden Rohstoffen verwendet.</w:t>
            </w:r>
          </w:p>
        </w:tc>
      </w:tr>
      <w:tr w:rsidR="002C41FB" w:rsidRPr="0071286E" w14:paraId="2A99B073" w14:textId="77777777" w:rsidTr="002C41FB">
        <w:tc>
          <w:tcPr>
            <w:tcW w:w="4395" w:type="dxa"/>
          </w:tcPr>
          <w:p w14:paraId="22F5D59B" w14:textId="634DFD74" w:rsidR="002C41FB" w:rsidRDefault="00E455BC" w:rsidP="00F85148">
            <w:pPr>
              <w:pStyle w:val="WeitzerBPMZwiti"/>
              <w:framePr w:w="0" w:hSpace="0" w:vSpace="0" w:wrap="auto" w:vAnchor="margin" w:hAnchor="text" w:yAlign="inline"/>
            </w:pPr>
            <w:r>
              <w:t>Flüster-Parkett</w:t>
            </w:r>
          </w:p>
        </w:tc>
        <w:tc>
          <w:tcPr>
            <w:tcW w:w="5953" w:type="dxa"/>
            <w:tcBorders>
              <w:left w:val="nil"/>
            </w:tcBorders>
          </w:tcPr>
          <w:p w14:paraId="4C105BAC" w14:textId="29A4AD33" w:rsidR="002C41FB" w:rsidRPr="002C41FB" w:rsidRDefault="002C41FB" w:rsidP="00E455BC">
            <w:pPr>
              <w:pStyle w:val="WeitzerBPMFFFlietext"/>
              <w:rPr>
                <w:rFonts w:eastAsia="Calibri"/>
                <w:lang w:eastAsia="en-US"/>
              </w:rPr>
            </w:pPr>
            <w:r w:rsidRPr="002C41FB">
              <w:rPr>
                <w:rFonts w:eastAsia="Calibri"/>
                <w:lang w:eastAsia="en-US"/>
              </w:rPr>
              <w:t xml:space="preserve">Die Akustik eines Raumes ist ein wesentlicher Faktor für das persönliche Wohlbefinden. Klappernde Stöckelschuhe oder allabendliches Sesselrücken sind auf Dauer nicht nur für die eigenen Nerven belastend, sondern auch für die der Nachbarn. Flüster-Parkett </w:t>
            </w:r>
            <w:r w:rsidR="00E455BC">
              <w:rPr>
                <w:rFonts w:eastAsia="Calibri"/>
                <w:lang w:eastAsia="en-US"/>
              </w:rPr>
              <w:t>a</w:t>
            </w:r>
            <w:r w:rsidRPr="002C41FB">
              <w:rPr>
                <w:rFonts w:eastAsia="Calibri"/>
                <w:lang w:eastAsia="en-US"/>
              </w:rPr>
              <w:t xml:space="preserve">us dem Hause Weitzer schafft Abhilfe und sorgt für eine entspannende Atmosphäre. </w:t>
            </w:r>
            <w:r w:rsidR="00E455BC" w:rsidRPr="00E455BC">
              <w:rPr>
                <w:rFonts w:eastAsia="Calibri"/>
                <w:lang w:eastAsia="en-US"/>
              </w:rPr>
              <w:t>Die feste Verbindung zwischen Parkett und Untergrund schafft Kompaktheit. So ist</w:t>
            </w:r>
            <w:r w:rsidR="00E455BC">
              <w:rPr>
                <w:rFonts w:eastAsia="Calibri"/>
                <w:lang w:eastAsia="en-US"/>
              </w:rPr>
              <w:t xml:space="preserve"> </w:t>
            </w:r>
            <w:r w:rsidR="00E455BC" w:rsidRPr="00E455BC">
              <w:rPr>
                <w:rFonts w:eastAsia="Calibri"/>
                <w:lang w:eastAsia="en-US"/>
              </w:rPr>
              <w:t>unser verklebtes Fl</w:t>
            </w:r>
            <w:r w:rsidR="00E455BC" w:rsidRPr="00E455BC">
              <w:rPr>
                <w:rFonts w:eastAsia="Calibri" w:hint="eastAsia"/>
                <w:lang w:eastAsia="en-US"/>
              </w:rPr>
              <w:t>ü</w:t>
            </w:r>
            <w:r w:rsidR="00E455BC" w:rsidRPr="00E455BC">
              <w:rPr>
                <w:rFonts w:eastAsia="Calibri"/>
                <w:lang w:eastAsia="en-US"/>
              </w:rPr>
              <w:t>ster-Parkett einer unabh</w:t>
            </w:r>
            <w:r w:rsidR="00E455BC" w:rsidRPr="00E455BC">
              <w:rPr>
                <w:rFonts w:eastAsia="Calibri" w:hint="eastAsia"/>
                <w:lang w:eastAsia="en-US"/>
              </w:rPr>
              <w:t>ä</w:t>
            </w:r>
            <w:r w:rsidR="00E455BC" w:rsidRPr="00E455BC">
              <w:rPr>
                <w:rFonts w:eastAsia="Calibri"/>
                <w:lang w:eastAsia="en-US"/>
              </w:rPr>
              <w:t>ngigen deutschen Testung zufolge bis zu 3-mal leiser als Laminat.</w:t>
            </w:r>
            <w:r w:rsidR="00E455BC">
              <w:rPr>
                <w:rFonts w:eastAsia="Calibri"/>
                <w:lang w:eastAsia="en-US"/>
              </w:rPr>
              <w:t xml:space="preserve"> </w:t>
            </w:r>
            <w:r w:rsidR="00E455BC" w:rsidRPr="00E455BC">
              <w:rPr>
                <w:rFonts w:eastAsia="Calibri"/>
                <w:lang w:eastAsia="en-US"/>
              </w:rPr>
              <w:t>Hinzu kommt der wohltuende Frequenzbereich des Rohstoffes Holz - nicht umsonst werden auch Konzerts</w:t>
            </w:r>
            <w:r w:rsidR="00E455BC" w:rsidRPr="00E455BC">
              <w:rPr>
                <w:rFonts w:eastAsia="Calibri" w:hint="eastAsia"/>
                <w:lang w:eastAsia="en-US"/>
              </w:rPr>
              <w:t>ä</w:t>
            </w:r>
            <w:r w:rsidR="00E455BC" w:rsidRPr="00E455BC">
              <w:rPr>
                <w:rFonts w:eastAsia="Calibri"/>
                <w:lang w:eastAsia="en-US"/>
              </w:rPr>
              <w:t>le und</w:t>
            </w:r>
            <w:r w:rsidR="00E455BC">
              <w:rPr>
                <w:rFonts w:eastAsia="Calibri"/>
                <w:lang w:eastAsia="en-US"/>
              </w:rPr>
              <w:t xml:space="preserve"> </w:t>
            </w:r>
            <w:r w:rsidR="00E455BC" w:rsidRPr="00E455BC">
              <w:rPr>
                <w:rFonts w:eastAsia="Calibri"/>
                <w:lang w:eastAsia="en-US"/>
              </w:rPr>
              <w:t>Instrumente oft aus Holz gefertigt.</w:t>
            </w:r>
          </w:p>
        </w:tc>
      </w:tr>
      <w:tr w:rsidR="007332C4" w:rsidRPr="0071286E" w14:paraId="54139012" w14:textId="77777777" w:rsidTr="001A0F4F">
        <w:tc>
          <w:tcPr>
            <w:tcW w:w="4395" w:type="dxa"/>
          </w:tcPr>
          <w:p w14:paraId="42B07AD3" w14:textId="0AD4E2C9" w:rsidR="00581F8E" w:rsidRDefault="007332C4" w:rsidP="001A0F4F">
            <w:pPr>
              <w:pStyle w:val="WeitzerBPMZwiti"/>
              <w:framePr w:w="0" w:hSpace="0" w:vSpace="0" w:wrap="auto" w:vAnchor="margin" w:hAnchor="text" w:yAlign="inline"/>
              <w:pBdr>
                <w:bottom w:val="single" w:sz="4" w:space="0" w:color="auto"/>
              </w:pBdr>
              <w:spacing w:after="240"/>
            </w:pPr>
            <w:proofErr w:type="spellStart"/>
            <w:r>
              <w:t>iDesign</w:t>
            </w:r>
            <w:proofErr w:type="spellEnd"/>
            <w:r>
              <w:t xml:space="preserve"> </w:t>
            </w:r>
            <w:r w:rsidR="00592B42">
              <w:t>Parkett</w:t>
            </w:r>
            <w:r w:rsidR="0001760A" w:rsidRPr="00526ECF">
              <w:rPr>
                <w:vertAlign w:val="superscript"/>
              </w:rPr>
              <w:t>®</w:t>
            </w:r>
            <w:r w:rsidR="00592B42">
              <w:t xml:space="preserve"> </w:t>
            </w:r>
            <w:r>
              <w:t xml:space="preserve">– die exklusive </w:t>
            </w:r>
            <w:bookmarkStart w:id="0" w:name="_GoBack"/>
            <w:bookmarkEnd w:id="0"/>
            <w:r w:rsidR="00A60DDF">
              <w:br/>
              <w:t>Produktlinie mit Fokus auf</w:t>
            </w:r>
            <w:r w:rsidR="00A60DDF">
              <w:br/>
            </w:r>
            <w:r>
              <w:t>Individualität</w:t>
            </w:r>
          </w:p>
          <w:p w14:paraId="3F061536" w14:textId="77777777" w:rsidR="00581F8E" w:rsidRDefault="00581F8E" w:rsidP="001A0F4F">
            <w:pPr>
              <w:pStyle w:val="WeitzerBPMZwiti"/>
              <w:framePr w:w="0" w:hSpace="0" w:vSpace="0" w:wrap="auto" w:vAnchor="margin" w:hAnchor="text" w:yAlign="inline"/>
              <w:pBdr>
                <w:bottom w:val="none" w:sz="0" w:space="0" w:color="auto"/>
              </w:pBdr>
              <w:spacing w:after="240"/>
            </w:pPr>
          </w:p>
          <w:p w14:paraId="234F569B" w14:textId="77777777" w:rsidR="00581F8E" w:rsidRDefault="00581F8E" w:rsidP="001A0F4F">
            <w:pPr>
              <w:pStyle w:val="WeitzerBPMZwiti"/>
              <w:framePr w:w="0" w:hSpace="0" w:vSpace="0" w:wrap="auto" w:vAnchor="margin" w:hAnchor="text" w:yAlign="inline"/>
              <w:pBdr>
                <w:bottom w:val="none" w:sz="0" w:space="0" w:color="auto"/>
              </w:pBdr>
              <w:spacing w:after="240"/>
            </w:pPr>
          </w:p>
          <w:p w14:paraId="2279F3D3" w14:textId="77777777" w:rsidR="00581F8E" w:rsidRDefault="00581F8E" w:rsidP="001A0F4F">
            <w:pPr>
              <w:pStyle w:val="WeitzerBPMZwiti"/>
              <w:framePr w:w="0" w:hSpace="0" w:vSpace="0" w:wrap="auto" w:vAnchor="margin" w:hAnchor="text" w:yAlign="inline"/>
              <w:pBdr>
                <w:bottom w:val="none" w:sz="0" w:space="0" w:color="auto"/>
              </w:pBdr>
              <w:spacing w:after="240"/>
            </w:pPr>
          </w:p>
          <w:p w14:paraId="15BAD491" w14:textId="77777777" w:rsidR="00581F8E" w:rsidRDefault="00581F8E" w:rsidP="001A0F4F">
            <w:pPr>
              <w:pStyle w:val="WeitzerBPMZwiti"/>
              <w:framePr w:w="0" w:hSpace="0" w:vSpace="0" w:wrap="auto" w:vAnchor="margin" w:hAnchor="text" w:yAlign="inline"/>
              <w:pBdr>
                <w:bottom w:val="none" w:sz="0" w:space="0" w:color="auto"/>
              </w:pBdr>
              <w:spacing w:after="240"/>
            </w:pPr>
          </w:p>
          <w:p w14:paraId="44DC2566" w14:textId="6437CD10" w:rsidR="00581F8E" w:rsidRDefault="00581F8E" w:rsidP="001A0F4F">
            <w:pPr>
              <w:pStyle w:val="WeitzerBPMZwiti"/>
              <w:framePr w:w="0" w:hSpace="0" w:vSpace="0" w:wrap="auto" w:vAnchor="margin" w:hAnchor="text" w:yAlign="inline"/>
              <w:pBdr>
                <w:bottom w:val="none" w:sz="0" w:space="0" w:color="auto"/>
              </w:pBdr>
              <w:spacing w:before="240" w:after="240"/>
            </w:pPr>
          </w:p>
        </w:tc>
        <w:tc>
          <w:tcPr>
            <w:tcW w:w="5953" w:type="dxa"/>
            <w:tcBorders>
              <w:left w:val="nil"/>
            </w:tcBorders>
          </w:tcPr>
          <w:p w14:paraId="4C93904C" w14:textId="5FB12770" w:rsidR="00717E61" w:rsidRPr="003116E1" w:rsidRDefault="007332C4" w:rsidP="001A0F4F">
            <w:pPr>
              <w:pStyle w:val="WeitzerBPMFFFlietext"/>
              <w:spacing w:after="240"/>
            </w:pPr>
            <w:r>
              <w:t xml:space="preserve">Mit dem </w:t>
            </w:r>
            <w:proofErr w:type="spellStart"/>
            <w:r>
              <w:t>iDesign</w:t>
            </w:r>
            <w:proofErr w:type="spellEnd"/>
            <w:r>
              <w:t xml:space="preserve"> Parkett</w:t>
            </w:r>
            <w:r w:rsidR="0001760A" w:rsidRPr="00685C7D">
              <w:rPr>
                <w:vertAlign w:val="superscript"/>
              </w:rPr>
              <w:t>®</w:t>
            </w:r>
            <w:r>
              <w:t xml:space="preserve"> Sortiment bietet Weitzer Parkett eine weitere ganz besondere Produktlinie, die exklusiv über Showroom- und Modulpartner vertrieben wird. Die individuellen Bedürfnisse der Kunden werden hier besonders </w:t>
            </w:r>
            <w:r w:rsidR="00E455BC">
              <w:t>großgeschrieben</w:t>
            </w:r>
            <w:r>
              <w:t>. Je nach</w:t>
            </w:r>
            <w:r w:rsidR="00106FE0">
              <w:t xml:space="preserve"> persönlichem</w:t>
            </w:r>
            <w:r>
              <w:t xml:space="preserve"> Stil und </w:t>
            </w:r>
            <w:r w:rsidRPr="00F03089">
              <w:t>Wunsch können Farben</w:t>
            </w:r>
            <w:r>
              <w:t>, Holzarten</w:t>
            </w:r>
            <w:r w:rsidR="00C4581D">
              <w:t>, Formate</w:t>
            </w:r>
            <w:r>
              <w:t xml:space="preserve"> und</w:t>
            </w:r>
            <w:r w:rsidRPr="00F03089">
              <w:t xml:space="preserve"> Oberflächenveredelungen kombiniert werden. Das individuelle Wohnambiente steh</w:t>
            </w:r>
            <w:r w:rsidR="00106FE0">
              <w:t>t somit absolut im Vordergrund – g</w:t>
            </w:r>
            <w:r w:rsidR="00C4581D">
              <w:t xml:space="preserve">anz nach dem Motto „Ein Boden, so </w:t>
            </w:r>
            <w:r>
              <w:t xml:space="preserve">einzigartig wie </w:t>
            </w:r>
            <w:r w:rsidR="00C4581D">
              <w:t>ich</w:t>
            </w:r>
            <w:r>
              <w:t xml:space="preserve"> selbst</w:t>
            </w:r>
            <w:r w:rsidR="00C4581D">
              <w:t>“.</w:t>
            </w:r>
            <w:r w:rsidRPr="00F03089">
              <w:t xml:space="preserve"> Zu jedem </w:t>
            </w:r>
            <w:proofErr w:type="spellStart"/>
            <w:r>
              <w:t>iDesign</w:t>
            </w:r>
            <w:proofErr w:type="spellEnd"/>
            <w:r>
              <w:t xml:space="preserve"> </w:t>
            </w:r>
            <w:r w:rsidRPr="00F03089">
              <w:t>Parkett</w:t>
            </w:r>
            <w:r w:rsidR="0001760A" w:rsidRPr="00685C7D">
              <w:rPr>
                <w:vertAlign w:val="superscript"/>
              </w:rPr>
              <w:t>®</w:t>
            </w:r>
            <w:r w:rsidRPr="00F03089">
              <w:t xml:space="preserve"> bietet Weitzer Parkett auch die passende Stiege an.</w:t>
            </w:r>
            <w:r w:rsidR="001F12E5">
              <w:t xml:space="preserve"> Das Großformat „Imperial Diele“ mit imposanten Breiten von 30 bzw. 35 cm und einer Länge bis </w:t>
            </w:r>
            <w:r w:rsidR="001F12E5">
              <w:lastRenderedPageBreak/>
              <w:t>zu 350 cm wird aus über 100 Jahre alten Eichen gewonnen. Man legt sich ein wahres Schmuckstück der Natur</w:t>
            </w:r>
            <w:r w:rsidR="002C41FB">
              <w:br/>
            </w:r>
            <w:r w:rsidR="001F12E5">
              <w:t>zu Füssen.</w:t>
            </w:r>
          </w:p>
        </w:tc>
      </w:tr>
      <w:tr w:rsidR="002C41FB" w:rsidRPr="0071286E" w14:paraId="1BCF970B" w14:textId="77777777" w:rsidTr="002D649C">
        <w:tc>
          <w:tcPr>
            <w:tcW w:w="4395" w:type="dxa"/>
          </w:tcPr>
          <w:p w14:paraId="3C913A20" w14:textId="4022BF7D" w:rsidR="002C41FB" w:rsidRDefault="002C41FB" w:rsidP="002C41FB">
            <w:pPr>
              <w:pStyle w:val="WeitzerBPMZwiti"/>
              <w:framePr w:w="0" w:hSpace="0" w:vSpace="0" w:wrap="auto" w:vAnchor="margin" w:hAnchor="text" w:yAlign="inline"/>
              <w:pBdr>
                <w:bottom w:val="single" w:sz="4" w:space="0" w:color="auto"/>
              </w:pBdr>
              <w:spacing w:after="240"/>
            </w:pPr>
            <w:r w:rsidRPr="00EE3325">
              <w:lastRenderedPageBreak/>
              <w:t xml:space="preserve">Renovieren </w:t>
            </w:r>
            <w:r>
              <w:t xml:space="preserve">mit System </w:t>
            </w:r>
            <w:r w:rsidR="00F85148">
              <w:t>- So schnell.</w:t>
            </w:r>
            <w:r w:rsidR="00F85148">
              <w:br/>
            </w:r>
            <w:r w:rsidRPr="00EE3325">
              <w:t>So staubfrei. So leise.</w:t>
            </w:r>
          </w:p>
        </w:tc>
        <w:tc>
          <w:tcPr>
            <w:tcW w:w="5953" w:type="dxa"/>
            <w:tcBorders>
              <w:left w:val="nil"/>
            </w:tcBorders>
          </w:tcPr>
          <w:p w14:paraId="2A6FBDC2" w14:textId="63154067" w:rsidR="002C41FB" w:rsidRDefault="002C41FB" w:rsidP="003116E1">
            <w:pPr>
              <w:pStyle w:val="WeitzerBPMFFFlietext"/>
              <w:spacing w:after="240"/>
            </w:pPr>
            <w:r w:rsidRPr="001A0F4F">
              <w:t xml:space="preserve">Weitzer Parkett hat eine </w:t>
            </w:r>
            <w:r w:rsidR="003116E1">
              <w:t>System</w:t>
            </w:r>
            <w:r w:rsidRPr="001A0F4F">
              <w:t>l</w:t>
            </w:r>
            <w:r w:rsidRPr="001A0F4F">
              <w:rPr>
                <w:rFonts w:hint="eastAsia"/>
              </w:rPr>
              <w:t>ö</w:t>
            </w:r>
            <w:r w:rsidRPr="001A0F4F">
              <w:t>sung entwickelt, die eine staub- und lärmfreie Renovierung innerhalb weniger Stunden erm</w:t>
            </w:r>
            <w:r w:rsidRPr="001A0F4F">
              <w:rPr>
                <w:rFonts w:hint="eastAsia"/>
              </w:rPr>
              <w:t>ö</w:t>
            </w:r>
            <w:r w:rsidRPr="001A0F4F">
              <w:t>glicht. Dabei bleibt d</w:t>
            </w:r>
            <w:r w:rsidRPr="00E731A3">
              <w:t xml:space="preserve">er alte </w:t>
            </w:r>
            <w:r w:rsidRPr="001A0F4F">
              <w:t>Boden</w:t>
            </w:r>
            <w:r w:rsidRPr="00E731A3">
              <w:t xml:space="preserve"> im Raum </w:t>
            </w:r>
            <w:r w:rsidRPr="00E731A3">
              <w:rPr>
                <w:rFonts w:hint="eastAsia"/>
              </w:rPr>
              <w:t>–</w:t>
            </w:r>
            <w:r w:rsidRPr="00E731A3">
              <w:t xml:space="preserve"> das neue Parkett wird </w:t>
            </w:r>
            <w:r w:rsidRPr="001A0F4F">
              <w:t xml:space="preserve">einfach darübergelegt und ist anschließend sofort wieder begehbar. Möglich wird dies durch die einzigartige Matte „WP </w:t>
            </w:r>
            <w:proofErr w:type="spellStart"/>
            <w:r w:rsidRPr="001A0F4F">
              <w:t>Looseglue</w:t>
            </w:r>
            <w:proofErr w:type="spellEnd"/>
            <w:r w:rsidRPr="001A0F4F">
              <w:t xml:space="preserve">“, die </w:t>
            </w:r>
            <w:r w:rsidRPr="00E731A3">
              <w:t xml:space="preserve">zwischen </w:t>
            </w:r>
            <w:r w:rsidRPr="001A0F4F">
              <w:t xml:space="preserve">den beiden Bodenbelägen Platz findet und zusätzlich für eine perfekte Raumakustik sorgt. WP </w:t>
            </w:r>
            <w:proofErr w:type="spellStart"/>
            <w:r w:rsidRPr="001A0F4F">
              <w:t>Looseglue</w:t>
            </w:r>
            <w:proofErr w:type="spellEnd"/>
            <w:r w:rsidRPr="001A0F4F">
              <w:t xml:space="preserve"> besteht fast zur G</w:t>
            </w:r>
            <w:r w:rsidRPr="001A0F4F">
              <w:rPr>
                <w:rFonts w:hint="eastAsia"/>
              </w:rPr>
              <w:t>ä</w:t>
            </w:r>
            <w:r w:rsidRPr="001A0F4F">
              <w:t xml:space="preserve">nze aus dem nachwachsendem Rohstoff Kautschuk und ist zu 100 % wiederverwertbar. Die innovative Systemlösung kann rückstandslos entfernt werden – der ursprüngliche Bodenbelag bleibt dabei unversehrt. </w:t>
            </w:r>
            <w:r w:rsidR="00A84F5E">
              <w:t>Gleichzeitig profitiert man von der</w:t>
            </w:r>
            <w:r w:rsidRPr="001A0F4F">
              <w:t xml:space="preserve"> Kombination alle</w:t>
            </w:r>
            <w:r w:rsidR="00A84F5E">
              <w:t>r</w:t>
            </w:r>
            <w:r w:rsidRPr="001A0F4F">
              <w:t xml:space="preserve"> Vorteile der Profi-Verklebung mit jenen der schwimmenden Verlegung. Zeit-, kosten- und schmutzintensive Renovierungen gehören damit der Vergangenheit an.</w:t>
            </w:r>
          </w:p>
        </w:tc>
      </w:tr>
      <w:tr w:rsidR="007332C4" w:rsidRPr="0071286E" w14:paraId="393E8DE2" w14:textId="77777777" w:rsidTr="001A0F4F">
        <w:tc>
          <w:tcPr>
            <w:tcW w:w="4395" w:type="dxa"/>
          </w:tcPr>
          <w:p w14:paraId="3A118080" w14:textId="0A4FEBB1" w:rsidR="007332C4" w:rsidRDefault="007332C4">
            <w:pPr>
              <w:pStyle w:val="WeitzerBPMZwiti"/>
              <w:framePr w:w="0" w:hSpace="0" w:vSpace="0" w:wrap="auto" w:vAnchor="margin" w:hAnchor="text" w:yAlign="inline"/>
            </w:pPr>
            <w:r w:rsidRPr="00404077">
              <w:t>Parkett und Stiege</w:t>
            </w:r>
            <w:r>
              <w:t xml:space="preserve"> </w:t>
            </w:r>
            <w:r w:rsidR="004E2B36">
              <w:t xml:space="preserve">- absolut farbgleich , </w:t>
            </w:r>
            <w:r>
              <w:t>aus einer Hand</w:t>
            </w:r>
          </w:p>
        </w:tc>
        <w:tc>
          <w:tcPr>
            <w:tcW w:w="5953" w:type="dxa"/>
            <w:tcBorders>
              <w:left w:val="nil"/>
            </w:tcBorders>
          </w:tcPr>
          <w:p w14:paraId="4C7B8232" w14:textId="114D664E" w:rsidR="007332C4" w:rsidRDefault="007332C4">
            <w:pPr>
              <w:pStyle w:val="WeitzerBPMFFFlietext"/>
            </w:pPr>
            <w:r w:rsidRPr="00404077">
              <w:t>Jeder Weitzer Parkettb</w:t>
            </w:r>
            <w:r>
              <w:t>ode</w:t>
            </w:r>
            <w:r w:rsidRPr="00404077">
              <w:t xml:space="preserve">n ist auch als Stufenverkleidung </w:t>
            </w:r>
            <w:r>
              <w:t xml:space="preserve">im passenden Farbton </w:t>
            </w:r>
            <w:r w:rsidRPr="00404077">
              <w:t>erh</w:t>
            </w:r>
            <w:r w:rsidRPr="00404077">
              <w:rPr>
                <w:rFonts w:hint="eastAsia"/>
              </w:rPr>
              <w:t>ä</w:t>
            </w:r>
            <w:r>
              <w:t>ltlich.</w:t>
            </w:r>
            <w:r w:rsidRPr="00404077">
              <w:t xml:space="preserve"> </w:t>
            </w:r>
            <w:r w:rsidR="00C77F63">
              <w:t>Damit</w:t>
            </w:r>
            <w:r w:rsidRPr="00404077">
              <w:t xml:space="preserve"> bietet Weitzer Parkett absolute Farbgleichheit zu jedem </w:t>
            </w:r>
            <w:r w:rsidRPr="00DA4E3D">
              <w:t xml:space="preserve">Parkettboden. </w:t>
            </w:r>
            <w:r w:rsidR="00C77F63">
              <w:t>D</w:t>
            </w:r>
            <w:r w:rsidRPr="00DA4E3D">
              <w:t>urch ihre geringe</w:t>
            </w:r>
            <w:r>
              <w:t xml:space="preserve"> Aufbauhöhe</w:t>
            </w:r>
            <w:r w:rsidR="00C77F63">
              <w:t xml:space="preserve"> </w:t>
            </w:r>
            <w:r w:rsidR="00C77F63" w:rsidRPr="00DA4E3D">
              <w:t>bieten</w:t>
            </w:r>
            <w:r>
              <w:t xml:space="preserve"> </w:t>
            </w:r>
            <w:r w:rsidRPr="00404077">
              <w:t xml:space="preserve">die </w:t>
            </w:r>
            <w:r w:rsidR="00C77F63" w:rsidRPr="00DA4E3D">
              <w:t xml:space="preserve">Trittstufen </w:t>
            </w:r>
            <w:r w:rsidR="00C77F63">
              <w:t xml:space="preserve">zudem die </w:t>
            </w:r>
            <w:r w:rsidRPr="00404077">
              <w:t>perfekte L</w:t>
            </w:r>
            <w:r w:rsidRPr="00404077">
              <w:rPr>
                <w:rFonts w:hint="eastAsia"/>
              </w:rPr>
              <w:t>ö</w:t>
            </w:r>
            <w:r w:rsidRPr="00404077">
              <w:t>sung f</w:t>
            </w:r>
            <w:r w:rsidRPr="00404077">
              <w:rPr>
                <w:rFonts w:hint="eastAsia"/>
              </w:rPr>
              <w:t>ü</w:t>
            </w:r>
            <w:r w:rsidRPr="00404077">
              <w:t>r die</w:t>
            </w:r>
            <w:r>
              <w:t xml:space="preserve"> Renovierung</w:t>
            </w:r>
            <w:r w:rsidRPr="00404077">
              <w:t>.</w:t>
            </w:r>
          </w:p>
        </w:tc>
      </w:tr>
      <w:tr w:rsidR="007332C4" w:rsidRPr="0071286E" w14:paraId="64452F96" w14:textId="77777777">
        <w:tc>
          <w:tcPr>
            <w:tcW w:w="4395" w:type="dxa"/>
          </w:tcPr>
          <w:p w14:paraId="7539A337" w14:textId="642CE569" w:rsidR="007332C4" w:rsidRDefault="00C86D65" w:rsidP="00035999">
            <w:pPr>
              <w:pStyle w:val="WeitzerBPMZwiti"/>
              <w:framePr w:w="0" w:hSpace="0" w:vSpace="0" w:wrap="auto" w:vAnchor="margin" w:hAnchor="text" w:yAlign="inline"/>
            </w:pPr>
            <w:r>
              <w:t>Ö</w:t>
            </w:r>
            <w:r w:rsidR="007332C4" w:rsidRPr="008B40E0">
              <w:t>kologisches Engagement</w:t>
            </w:r>
          </w:p>
        </w:tc>
        <w:tc>
          <w:tcPr>
            <w:tcW w:w="5953" w:type="dxa"/>
            <w:tcBorders>
              <w:left w:val="nil"/>
            </w:tcBorders>
          </w:tcPr>
          <w:p w14:paraId="400646B1" w14:textId="70F8C793" w:rsidR="007332C4" w:rsidRDefault="007332C4">
            <w:pPr>
              <w:pStyle w:val="WeitzerBPMFFFlietext"/>
            </w:pPr>
            <w:r w:rsidRPr="004E40FD">
              <w:t xml:space="preserve">Als einer der führenden Parketthersteller </w:t>
            </w:r>
            <w:r>
              <w:t xml:space="preserve">Europas </w:t>
            </w:r>
            <w:r w:rsidRPr="004E40FD">
              <w:t>ist sich Wei</w:t>
            </w:r>
            <w:r>
              <w:t>tzer Parkett seiner ökologischen</w:t>
            </w:r>
            <w:r w:rsidRPr="004E40FD">
              <w:t xml:space="preserve"> Verantwortung</w:t>
            </w:r>
            <w:r>
              <w:t xml:space="preserve"> und Vorbildwirkung</w:t>
            </w:r>
            <w:r w:rsidRPr="004E40FD">
              <w:t xml:space="preserve"> bewusst und </w:t>
            </w:r>
            <w:r>
              <w:t xml:space="preserve">zeigt starkes ökologisches Engagement. Ressourcen werden nicht nur bei der Herstellung, sondern auch bei der Nutzung und Entsorgung geschont. </w:t>
            </w:r>
            <w:r>
              <w:rPr>
                <w:rFonts w:eastAsia="Times"/>
              </w:rPr>
              <w:t>Alle Weitzer Parkett Produkte</w:t>
            </w:r>
            <w:r w:rsidRPr="00A749F4">
              <w:rPr>
                <w:rFonts w:eastAsia="Times"/>
              </w:rPr>
              <w:t xml:space="preserve"> </w:t>
            </w:r>
            <w:r>
              <w:rPr>
                <w:rFonts w:eastAsia="Times"/>
              </w:rPr>
              <w:t>tragen das renommierte Umweltzeichen „Blauer Engel“</w:t>
            </w:r>
            <w:r w:rsidRPr="00A749F4">
              <w:rPr>
                <w:rFonts w:eastAsia="Times"/>
              </w:rPr>
              <w:t xml:space="preserve">. </w:t>
            </w:r>
            <w:r>
              <w:t xml:space="preserve">Bereits 2009 </w:t>
            </w:r>
            <w:r w:rsidRPr="004E40FD">
              <w:t>entschied sich</w:t>
            </w:r>
            <w:r w:rsidR="00E47474">
              <w:t xml:space="preserve"> Weitzer Parkett</w:t>
            </w:r>
            <w:r w:rsidRPr="004E40FD">
              <w:t xml:space="preserve"> </w:t>
            </w:r>
            <w:r>
              <w:t xml:space="preserve">als einer der ersten Parketthersteller </w:t>
            </w:r>
            <w:r w:rsidRPr="004E40FD">
              <w:t xml:space="preserve">zum Ausstieg aus dem Tropenholzgeschäft </w:t>
            </w:r>
            <w:r w:rsidRPr="004E40FD">
              <w:lastRenderedPageBreak/>
              <w:t>und verarbeitet seither ausschließlich heimische Hölzer aus nachhaltiger Waldbewirtschaftung.</w:t>
            </w:r>
            <w:r w:rsidRPr="00D606C4">
              <w:t xml:space="preserve"> </w:t>
            </w:r>
            <w:r w:rsidRPr="00194E74">
              <w:t xml:space="preserve">50% </w:t>
            </w:r>
            <w:r>
              <w:t>der Holzrohstoffe</w:t>
            </w:r>
            <w:r w:rsidR="00E47474">
              <w:t xml:space="preserve"> stammen aus Österreich,</w:t>
            </w:r>
            <w:r w:rsidRPr="00194E74">
              <w:t xml:space="preserve"> der Rest kommt vorwiegend aus den angrenzenden Nachbarstaaten</w:t>
            </w:r>
            <w:r>
              <w:t xml:space="preserve"> im Umkreis von 250 km</w:t>
            </w:r>
            <w:r w:rsidRPr="00194E74">
              <w:t>.</w:t>
            </w:r>
            <w:r w:rsidR="00F85148">
              <w:t xml:space="preserve"> </w:t>
            </w:r>
            <w:r w:rsidRPr="00194E74">
              <w:t xml:space="preserve"> </w:t>
            </w:r>
          </w:p>
          <w:p w14:paraId="4E9FD1EC" w14:textId="7EA512E4" w:rsidR="00E47474" w:rsidRDefault="00E47474" w:rsidP="001A0F4F">
            <w:pPr>
              <w:pStyle w:val="WeitzerBPMFFFlietext"/>
            </w:pPr>
            <w:r>
              <w:t xml:space="preserve">Die </w:t>
            </w:r>
            <w:r w:rsidR="001A0F4F">
              <w:t xml:space="preserve">Eigentümer </w:t>
            </w:r>
            <w:r w:rsidR="002A425D">
              <w:t>von Weitzer Parkett</w:t>
            </w:r>
            <w:r w:rsidR="001A0F4F">
              <w:t xml:space="preserve"> </w:t>
            </w:r>
            <w:r w:rsidR="00A51907">
              <w:t>Dr. Nicola Weitzer und Mag. Alexandra Decker-Weitzer</w:t>
            </w:r>
            <w:r w:rsidR="002A425D">
              <w:t xml:space="preserve"> </w:t>
            </w:r>
            <w:r w:rsidR="00E23EFA">
              <w:t xml:space="preserve">sind </w:t>
            </w:r>
            <w:r w:rsidRPr="0040233C">
              <w:t>persönliche Paten der</w:t>
            </w:r>
            <w:r>
              <w:t xml:space="preserve"> </w:t>
            </w:r>
            <w:r w:rsidRPr="0040233C">
              <w:t>Greenpeace-Waldkampagne in Rumänien für den Erhalt</w:t>
            </w:r>
            <w:r>
              <w:t xml:space="preserve"> </w:t>
            </w:r>
            <w:r w:rsidRPr="0040233C">
              <w:t>der letzten zusammenhängenden und naturbelassenen</w:t>
            </w:r>
            <w:r>
              <w:t xml:space="preserve"> </w:t>
            </w:r>
            <w:r w:rsidRPr="0040233C">
              <w:t>Primarwälder Europas.</w:t>
            </w:r>
          </w:p>
        </w:tc>
      </w:tr>
      <w:tr w:rsidR="007332C4" w:rsidRPr="0071286E" w14:paraId="7594614E" w14:textId="77777777">
        <w:tc>
          <w:tcPr>
            <w:tcW w:w="4395" w:type="dxa"/>
          </w:tcPr>
          <w:p w14:paraId="40B9FAF4" w14:textId="196BB3AD" w:rsidR="007332C4" w:rsidRDefault="00B0646E" w:rsidP="00CA5CDD">
            <w:pPr>
              <w:pStyle w:val="WeitzerBPMZwiti"/>
              <w:framePr w:w="0" w:hSpace="0" w:vSpace="0" w:wrap="auto" w:vAnchor="margin" w:hAnchor="text" w:yAlign="inline"/>
            </w:pPr>
            <w:r>
              <w:lastRenderedPageBreak/>
              <w:t>Eigenes Biomasse-</w:t>
            </w:r>
            <w:r w:rsidR="00CA5CDD">
              <w:t>Heizk</w:t>
            </w:r>
            <w:r>
              <w:t>raftwerk</w:t>
            </w:r>
          </w:p>
        </w:tc>
        <w:tc>
          <w:tcPr>
            <w:tcW w:w="5953" w:type="dxa"/>
            <w:tcBorders>
              <w:left w:val="nil"/>
            </w:tcBorders>
          </w:tcPr>
          <w:p w14:paraId="39DD3058" w14:textId="3FBD5A1D" w:rsidR="007332C4" w:rsidRPr="0040233C" w:rsidRDefault="00E47474" w:rsidP="001A0F4F">
            <w:pPr>
              <w:pStyle w:val="WeitzerBPMFFFlietext"/>
            </w:pPr>
            <w:r>
              <w:t>Weitzer Parkett</w:t>
            </w:r>
            <w:r w:rsidR="007332C4" w:rsidRPr="00194E74">
              <w:t xml:space="preserve"> versorgt durch die Umwandlung sämtlicher Holz</w:t>
            </w:r>
            <w:r w:rsidR="007332C4">
              <w:t>nebenprodukte</w:t>
            </w:r>
            <w:r w:rsidR="007332C4" w:rsidRPr="00194E74">
              <w:t xml:space="preserve"> in Fernwärme und Ökostrom </w:t>
            </w:r>
            <w:r w:rsidR="00A51907">
              <w:t xml:space="preserve">nicht nur </w:t>
            </w:r>
            <w:r w:rsidR="007332C4" w:rsidRPr="00194E74">
              <w:t xml:space="preserve">sein </w:t>
            </w:r>
            <w:r w:rsidR="007332C4">
              <w:t xml:space="preserve">eigenes </w:t>
            </w:r>
            <w:r w:rsidR="007332C4" w:rsidRPr="00194E74">
              <w:t>Werk</w:t>
            </w:r>
            <w:r w:rsidR="00A51907">
              <w:t>, sondern auch</w:t>
            </w:r>
            <w:r w:rsidR="001A0F4F">
              <w:t xml:space="preserve"> </w:t>
            </w:r>
            <w:r w:rsidR="007332C4" w:rsidRPr="00194E74">
              <w:t xml:space="preserve">mehr als die Hälfte der Stadt </w:t>
            </w:r>
            <w:proofErr w:type="spellStart"/>
            <w:r w:rsidR="007332C4" w:rsidRPr="00194E74">
              <w:t>Weiz</w:t>
            </w:r>
            <w:proofErr w:type="spellEnd"/>
            <w:r w:rsidR="007332C4" w:rsidRPr="00194E74">
              <w:t xml:space="preserve"> mit</w:t>
            </w:r>
            <w:r w:rsidR="007332C4">
              <w:t xml:space="preserve"> </w:t>
            </w:r>
            <w:r w:rsidR="007332C4" w:rsidRPr="00194E74">
              <w:t xml:space="preserve">erneuerbarer Energie. </w:t>
            </w:r>
            <w:r w:rsidR="007332C4" w:rsidRPr="0040233C">
              <w:t>Vom hauseigenen Biomasse-Heizkraftwerk können über</w:t>
            </w:r>
            <w:r w:rsidR="007332C4">
              <w:t xml:space="preserve"> </w:t>
            </w:r>
            <w:r w:rsidR="007332C4" w:rsidRPr="0040233C">
              <w:t xml:space="preserve">1.700 Haushalte </w:t>
            </w:r>
            <w:r w:rsidR="00A51907">
              <w:t>be</w:t>
            </w:r>
            <w:r w:rsidR="007332C4" w:rsidRPr="0040233C">
              <w:t>heizt und mit Ökostrom</w:t>
            </w:r>
            <w:r w:rsidR="007332C4">
              <w:t xml:space="preserve"> </w:t>
            </w:r>
            <w:r w:rsidR="007332C4" w:rsidRPr="0040233C">
              <w:t xml:space="preserve">versorgt werden. </w:t>
            </w:r>
            <w:r w:rsidR="007332C4" w:rsidRPr="00E85DA3">
              <w:t xml:space="preserve">Seit 2012 liefern </w:t>
            </w:r>
            <w:r w:rsidR="00A51907">
              <w:t>zudem</w:t>
            </w:r>
            <w:r w:rsidR="00A51907" w:rsidRPr="00E85DA3">
              <w:t xml:space="preserve"> </w:t>
            </w:r>
            <w:r w:rsidR="007332C4" w:rsidRPr="00E85DA3">
              <w:t>eine Photovoltaikanlage und ein kleines Wasserkraftwerk Ökostrom ins öffentliche Netz</w:t>
            </w:r>
            <w:r w:rsidR="00714B7C">
              <w:t xml:space="preserve"> und versorgen </w:t>
            </w:r>
            <w:r w:rsidR="00A51907">
              <w:t xml:space="preserve">damit </w:t>
            </w:r>
            <w:r w:rsidR="00714B7C">
              <w:t>130 Haushalte</w:t>
            </w:r>
            <w:r w:rsidR="007332C4">
              <w:t>.</w:t>
            </w:r>
          </w:p>
        </w:tc>
      </w:tr>
      <w:tr w:rsidR="007332C4" w:rsidRPr="0071286E" w14:paraId="0462C237" w14:textId="77777777">
        <w:tc>
          <w:tcPr>
            <w:tcW w:w="4395" w:type="dxa"/>
          </w:tcPr>
          <w:p w14:paraId="5865D629" w14:textId="4636681A" w:rsidR="007332C4" w:rsidRDefault="007332C4" w:rsidP="00035999">
            <w:pPr>
              <w:pStyle w:val="WeitzerBPMZwiti"/>
              <w:framePr w:w="0" w:hSpace="0" w:vSpace="0" w:wrap="auto" w:vAnchor="margin" w:hAnchor="text" w:yAlign="inline"/>
            </w:pPr>
            <w:proofErr w:type="spellStart"/>
            <w:r>
              <w:t>Flagshipstore</w:t>
            </w:r>
            <w:proofErr w:type="spellEnd"/>
            <w:r>
              <w:t xml:space="preserve"> „</w:t>
            </w:r>
            <w:r w:rsidRPr="008B40E0">
              <w:t>Parkett Welten</w:t>
            </w:r>
            <w:r>
              <w:t>“</w:t>
            </w:r>
            <w:r w:rsidRPr="008B40E0">
              <w:t xml:space="preserve"> </w:t>
            </w:r>
            <w:r>
              <w:t>–</w:t>
            </w:r>
            <w:r w:rsidR="00A51907">
              <w:t xml:space="preserve"> </w:t>
            </w:r>
            <w:r w:rsidRPr="008B40E0">
              <w:t xml:space="preserve">einer der größten Parkett- und </w:t>
            </w:r>
            <w:proofErr w:type="spellStart"/>
            <w:r w:rsidRPr="008B40E0">
              <w:t>Stiegenschauräume</w:t>
            </w:r>
            <w:proofErr w:type="spellEnd"/>
            <w:r w:rsidRPr="008B40E0">
              <w:t xml:space="preserve"> Europas</w:t>
            </w:r>
          </w:p>
        </w:tc>
        <w:tc>
          <w:tcPr>
            <w:tcW w:w="5953" w:type="dxa"/>
            <w:tcBorders>
              <w:left w:val="nil"/>
            </w:tcBorders>
          </w:tcPr>
          <w:p w14:paraId="55D5C13A" w14:textId="77777777" w:rsidR="007332C4" w:rsidRPr="00194E74" w:rsidRDefault="007332C4" w:rsidP="005915A6">
            <w:pPr>
              <w:pStyle w:val="WeitzerBPMFFFlietext"/>
            </w:pPr>
            <w:r w:rsidRPr="00194E74">
              <w:t>Auf 1.500 m² können sich Besucher</w:t>
            </w:r>
            <w:r>
              <w:t xml:space="preserve"> in den 2009 eröffneten „Parkett Welten“ bei Weitzer Parkett in </w:t>
            </w:r>
            <w:proofErr w:type="spellStart"/>
            <w:r>
              <w:t>Weiz</w:t>
            </w:r>
            <w:proofErr w:type="spellEnd"/>
            <w:r w:rsidRPr="00194E74">
              <w:t xml:space="preserve"> vom</w:t>
            </w:r>
            <w:r>
              <w:t xml:space="preserve"> vielfältigen Angebot an Holzböden</w:t>
            </w:r>
            <w:r w:rsidRPr="00194E74">
              <w:t xml:space="preserve"> </w:t>
            </w:r>
            <w:r w:rsidRPr="00404077">
              <w:t>und absolut farbgleichen Parkettstiegen überzeugen.</w:t>
            </w:r>
            <w:r w:rsidRPr="00194E74">
              <w:t xml:space="preserve"> Fachlich versierte Berater stehen zur Seite und </w:t>
            </w:r>
            <w:r>
              <w:t xml:space="preserve">machen </w:t>
            </w:r>
            <w:r w:rsidRPr="00194E74">
              <w:t xml:space="preserve">intelligente Parkett- und </w:t>
            </w:r>
            <w:proofErr w:type="spellStart"/>
            <w:r w:rsidRPr="00AC02D3">
              <w:t>Stiegenlösungen</w:t>
            </w:r>
            <w:proofErr w:type="spellEnd"/>
            <w:r>
              <w:t xml:space="preserve"> emotional erlebbar.</w:t>
            </w:r>
          </w:p>
        </w:tc>
      </w:tr>
      <w:tr w:rsidR="007332C4" w:rsidRPr="0071286E" w14:paraId="6D943FDF" w14:textId="77777777">
        <w:tc>
          <w:tcPr>
            <w:tcW w:w="4395" w:type="dxa"/>
          </w:tcPr>
          <w:p w14:paraId="5BC159EC" w14:textId="18EA57D8" w:rsidR="007332C4" w:rsidRDefault="007332C4" w:rsidP="00035999">
            <w:pPr>
              <w:pStyle w:val="WeitzerBPMZwiti"/>
              <w:framePr w:w="0" w:hSpace="0" w:vSpace="0" w:wrap="auto" w:vAnchor="margin" w:hAnchor="text" w:yAlign="inline"/>
            </w:pPr>
            <w:r>
              <w:t xml:space="preserve">Intelligentes Partnerkonzept und Showroom-Modell </w:t>
            </w:r>
          </w:p>
        </w:tc>
        <w:tc>
          <w:tcPr>
            <w:tcW w:w="5953" w:type="dxa"/>
            <w:tcBorders>
              <w:left w:val="nil"/>
            </w:tcBorders>
          </w:tcPr>
          <w:p w14:paraId="46956D70" w14:textId="39A3224B" w:rsidR="007332C4" w:rsidRPr="00194E74" w:rsidRDefault="00DA0FAE" w:rsidP="00E23EFA">
            <w:pPr>
              <w:pStyle w:val="WeitzerBPMFFFlietext"/>
            </w:pPr>
            <w:r>
              <w:t xml:space="preserve">Mit dem „Showroom-Modell“ bietet Weitzer Parkett seinen Partnern ein ausgeklügeltes Konzept, um deren Verkaufserfolg noch weiter zu steigern und </w:t>
            </w:r>
            <w:r w:rsidR="007332C4" w:rsidRPr="00194E74">
              <w:t>ein stabiles, strategisch geplantes Wachstum zu sichern.</w:t>
            </w:r>
            <w:r w:rsidR="007332C4">
              <w:t xml:space="preserve"> Das</w:t>
            </w:r>
            <w:r w:rsidR="00C4581D">
              <w:t xml:space="preserve"> Showroom-</w:t>
            </w:r>
            <w:r w:rsidR="007332C4" w:rsidRPr="00194E74">
              <w:t>Modell ist ausgelegt auf die Kernmärkte</w:t>
            </w:r>
            <w:r w:rsidR="007332C4">
              <w:t xml:space="preserve"> Österreich, Deutschland und </w:t>
            </w:r>
            <w:r w:rsidR="007332C4" w:rsidRPr="00194E74">
              <w:t xml:space="preserve">Schweiz. </w:t>
            </w:r>
            <w:r w:rsidR="007332C4">
              <w:t>Mittlerweile haben sich bereits über 100 Betriebe für dieses durchdachte und erfolgreiche Geschäfts</w:t>
            </w:r>
            <w:r w:rsidR="007332C4">
              <w:lastRenderedPageBreak/>
              <w:t>modell entschieden und es werden laufend mehr</w:t>
            </w:r>
            <w:r w:rsidR="007332C4" w:rsidRPr="008C525F">
              <w:t xml:space="preserve">. Bisherige Erfahrungen </w:t>
            </w:r>
            <w:r w:rsidR="007332C4">
              <w:t>belegen</w:t>
            </w:r>
            <w:r w:rsidR="007332C4" w:rsidRPr="008C525F">
              <w:t xml:space="preserve">, dass </w:t>
            </w:r>
            <w:r w:rsidR="00A51907">
              <w:t xml:space="preserve">Weitzer Parkett </w:t>
            </w:r>
            <w:r w:rsidR="007332C4" w:rsidRPr="008C525F">
              <w:t xml:space="preserve">Partner mit Showroom einen </w:t>
            </w:r>
            <w:r w:rsidR="007332C4">
              <w:t xml:space="preserve">wesentlichen </w:t>
            </w:r>
            <w:r w:rsidR="007332C4" w:rsidRPr="008C525F">
              <w:t>Mehrumsatz erzielen.</w:t>
            </w:r>
            <w:r w:rsidR="00A84F5E">
              <w:t xml:space="preserve"> </w:t>
            </w:r>
            <w:r w:rsidR="007332C4" w:rsidRPr="005915A6">
              <w:t>Das Showroom-Modell wird begleitet von einem umfassenden Marketingpa</w:t>
            </w:r>
            <w:r w:rsidR="00E50C2D">
              <w:t>ket. Weitere Schwerpunkte sind –</w:t>
            </w:r>
            <w:r w:rsidR="007332C4" w:rsidRPr="005915A6">
              <w:t xml:space="preserve"> unter anderem </w:t>
            </w:r>
            <w:r w:rsidR="00E50C2D">
              <w:t>–</w:t>
            </w:r>
            <w:r w:rsidR="007332C4" w:rsidRPr="005915A6">
              <w:t xml:space="preserve"> die gemeinsame M</w:t>
            </w:r>
            <w:r w:rsidR="007332C4">
              <w:t>a</w:t>
            </w:r>
            <w:r w:rsidR="007332C4" w:rsidRPr="005915A6">
              <w:t>rkt</w:t>
            </w:r>
            <w:r w:rsidR="007332C4">
              <w:t>bearbeitung</w:t>
            </w:r>
            <w:r w:rsidR="007332C4" w:rsidRPr="005915A6">
              <w:t xml:space="preserve">, </w:t>
            </w:r>
            <w:r w:rsidR="00A51907">
              <w:t xml:space="preserve">zahlreiche </w:t>
            </w:r>
            <w:r w:rsidR="007332C4" w:rsidRPr="005915A6">
              <w:t xml:space="preserve">Schulungen sowie spezielle Sondereditionen, die dem Partner exklusiv zur Verfügung stehen. </w:t>
            </w:r>
            <w:r w:rsidR="007332C4">
              <w:t xml:space="preserve">Ob Architekt, Handwerker oder Endkonsument: </w:t>
            </w:r>
            <w:r w:rsidR="00A51907">
              <w:t>I</w:t>
            </w:r>
            <w:r w:rsidR="007332C4">
              <w:t>m</w:t>
            </w:r>
            <w:r w:rsidR="00F85148">
              <w:t xml:space="preserve"> </w:t>
            </w:r>
            <w:r w:rsidR="007332C4">
              <w:t xml:space="preserve">Weitzer Parkett-Showroom werden dem Besucher funktionale Lösungen emotional erlebbar gemacht. </w:t>
            </w:r>
            <w:r w:rsidR="00E87B62">
              <w:t>V</w:t>
            </w:r>
            <w:r w:rsidR="007332C4">
              <w:t xml:space="preserve">erschiedene Funktionsinseln </w:t>
            </w:r>
            <w:r w:rsidR="00E87B62">
              <w:t xml:space="preserve">ermöglichen den Kunden </w:t>
            </w:r>
            <w:r w:rsidR="007332C4">
              <w:t xml:space="preserve">die Böden praktisch </w:t>
            </w:r>
            <w:r w:rsidR="00E87B62">
              <w:t xml:space="preserve">auszuprobieren und ihre Funktionen </w:t>
            </w:r>
            <w:r w:rsidR="007332C4">
              <w:t>zu testen – die Sortierung der Farben und Formate ist syste</w:t>
            </w:r>
            <w:r w:rsidR="00C4581D">
              <w:t xml:space="preserve">matisch und logisch angeordnet. </w:t>
            </w:r>
            <w:r w:rsidR="007332C4" w:rsidRPr="00194E74">
              <w:t>„Die Kunden werden Schritt für Schritt zur perfekten Parkettlösung geführt, ohne im großen Angebot den Überblick zu verlieren</w:t>
            </w:r>
            <w:r w:rsidR="007332C4" w:rsidRPr="0066366D">
              <w:t xml:space="preserve">“, bringt </w:t>
            </w:r>
            <w:r w:rsidR="00E23EFA">
              <w:t>Eigentümerin</w:t>
            </w:r>
            <w:r w:rsidR="00E23EFA" w:rsidRPr="0066366D">
              <w:t xml:space="preserve"> </w:t>
            </w:r>
            <w:r w:rsidR="007332C4" w:rsidRPr="0066366D">
              <w:t xml:space="preserve">Nicola </w:t>
            </w:r>
            <w:r w:rsidR="007332C4">
              <w:t>Weitzer</w:t>
            </w:r>
            <w:r w:rsidR="007332C4" w:rsidRPr="0066366D">
              <w:t xml:space="preserve"> die Vorteile des au</w:t>
            </w:r>
            <w:r w:rsidR="007332C4">
              <w:t>sgeklügelten</w:t>
            </w:r>
            <w:r w:rsidR="007332C4" w:rsidRPr="0066366D">
              <w:t xml:space="preserve"> Showroom</w:t>
            </w:r>
            <w:r w:rsidR="007332C4">
              <w:t>-Partnerkonzepts</w:t>
            </w:r>
            <w:r w:rsidR="007332C4" w:rsidRPr="0066366D">
              <w:t xml:space="preserve"> auf den Punkt.</w:t>
            </w:r>
            <w:r w:rsidR="007332C4" w:rsidRPr="00194E74">
              <w:t xml:space="preserve"> </w:t>
            </w:r>
          </w:p>
        </w:tc>
      </w:tr>
      <w:tr w:rsidR="00550D42" w:rsidRPr="0071286E" w14:paraId="711B8E9F" w14:textId="77777777" w:rsidTr="00550D42">
        <w:tc>
          <w:tcPr>
            <w:tcW w:w="4395" w:type="dxa"/>
          </w:tcPr>
          <w:p w14:paraId="66493899" w14:textId="77777777" w:rsidR="00550D42" w:rsidRPr="00DA4E3D" w:rsidRDefault="00550D42" w:rsidP="00C86D65">
            <w:pPr>
              <w:pStyle w:val="WeitzerBPMZwiti"/>
              <w:framePr w:w="0" w:hSpace="0" w:vSpace="0" w:wrap="auto" w:vAnchor="margin" w:hAnchor="text" w:yAlign="inline"/>
            </w:pPr>
            <w:r w:rsidRPr="00290497">
              <w:lastRenderedPageBreak/>
              <w:t>Referenzen im In- und Ausland</w:t>
            </w:r>
          </w:p>
        </w:tc>
        <w:tc>
          <w:tcPr>
            <w:tcW w:w="5953" w:type="dxa"/>
            <w:tcBorders>
              <w:left w:val="nil"/>
            </w:tcBorders>
          </w:tcPr>
          <w:p w14:paraId="220D3E4B" w14:textId="6241A91B" w:rsidR="00550D42" w:rsidRDefault="00AC67AE" w:rsidP="0063211D">
            <w:pPr>
              <w:pStyle w:val="WeitzerBPMFFFlietext"/>
            </w:pPr>
            <w:r>
              <w:t>Ob im privaten Wohnbereich, in der Hotellerie und Gastronomie, in Shops, Büros oder öffentlichen Einrichtungen – n</w:t>
            </w:r>
            <w:r w:rsidR="00550D42">
              <w:t xml:space="preserve">icht nur hierzulande, auch international kann Weitzer Parkett auf zufriedene Kunden zählen. </w:t>
            </w:r>
            <w:r w:rsidR="00550D42" w:rsidRPr="005E53E9">
              <w:t xml:space="preserve">Beispiele dafür sind </w:t>
            </w:r>
            <w:r w:rsidR="00550D42">
              <w:t xml:space="preserve">das Großprojekt „The Buildings </w:t>
            </w:r>
            <w:proofErr w:type="spellStart"/>
            <w:r w:rsidR="00550D42">
              <w:t>by</w:t>
            </w:r>
            <w:proofErr w:type="spellEnd"/>
            <w:r w:rsidR="00550D42">
              <w:t xml:space="preserve"> </w:t>
            </w:r>
            <w:proofErr w:type="spellStart"/>
            <w:r w:rsidR="00550D42">
              <w:t>Daman</w:t>
            </w:r>
            <w:proofErr w:type="spellEnd"/>
            <w:r w:rsidR="00550D42">
              <w:t xml:space="preserve">“ in Dubai, bei dem über 24.000 m² Parkettboden verlegt wurden, </w:t>
            </w:r>
            <w:r w:rsidR="00685C7D">
              <w:t xml:space="preserve">die </w:t>
            </w:r>
            <w:r w:rsidR="00550D42">
              <w:t>Boutique der Gruppe Relay im</w:t>
            </w:r>
            <w:r w:rsidR="00550D42" w:rsidRPr="005E53E9">
              <w:t xml:space="preserve"> Eiffelturm in Paris, </w:t>
            </w:r>
            <w:r w:rsidR="00550D42">
              <w:t xml:space="preserve">Boutiquen von Louis Vuitton, das Leonardo Royal Hotel in München, </w:t>
            </w:r>
            <w:r w:rsidR="003C4CDF">
              <w:t xml:space="preserve">der Country Club Kitzbühel, </w:t>
            </w:r>
            <w:r w:rsidR="00550D42">
              <w:t>Restaurants und Shops in der Bergstation Ahornbahn im Zillertal, de</w:t>
            </w:r>
            <w:r w:rsidR="003C4CDF">
              <w:t>n</w:t>
            </w:r>
            <w:r w:rsidR="00550D42">
              <w:t xml:space="preserve"> exklusive</w:t>
            </w:r>
            <w:r w:rsidR="003C4CDF">
              <w:t>n</w:t>
            </w:r>
            <w:r w:rsidR="00550D42">
              <w:t xml:space="preserve"> Wein &amp; Co-Shop</w:t>
            </w:r>
            <w:r w:rsidR="003C4CDF">
              <w:t>s</w:t>
            </w:r>
            <w:r w:rsidR="00550D42">
              <w:t xml:space="preserve"> mit der Weineiche auf der </w:t>
            </w:r>
            <w:proofErr w:type="spellStart"/>
            <w:r w:rsidR="00550D42">
              <w:t>Mariahilferstraße</w:t>
            </w:r>
            <w:proofErr w:type="spellEnd"/>
            <w:r w:rsidR="00550D42">
              <w:t xml:space="preserve"> </w:t>
            </w:r>
            <w:r w:rsidR="003C4CDF">
              <w:t xml:space="preserve"> und am Naschmarkt </w:t>
            </w:r>
            <w:r w:rsidR="00550D42">
              <w:t>in Wien, Massivparkett mit Wandfriese in der Landesregierung Graz, das Hotel Ermitage in Frankreich, 3</w:t>
            </w:r>
            <w:r w:rsidR="0079329D">
              <w:t>.</w:t>
            </w:r>
            <w:r w:rsidR="00550D42">
              <w:t xml:space="preserve">000 m² Massivparkett im Eidgenössischen Department des Inneren in der Schweiz, </w:t>
            </w:r>
            <w:r w:rsidR="0049378F">
              <w:lastRenderedPageBreak/>
              <w:t xml:space="preserve">23.000 m² in der Wirtschaftsuniversität Wien, </w:t>
            </w:r>
            <w:r w:rsidR="00550D42" w:rsidRPr="00550D42">
              <w:t xml:space="preserve">das </w:t>
            </w:r>
            <w:r w:rsidR="00550D42" w:rsidRPr="005E53E9">
              <w:t>Shopping Center Nord in Graz</w:t>
            </w:r>
            <w:r w:rsidR="00550D42">
              <w:t>,</w:t>
            </w:r>
            <w:r w:rsidR="00550D42" w:rsidRPr="00550D42">
              <w:t xml:space="preserve"> die Wohnhausanlage Lodenareal in Innsbruck mit mehr als 25.000 m², die Österreichische Nationalbank</w:t>
            </w:r>
            <w:r w:rsidR="00550D42">
              <w:t>,</w:t>
            </w:r>
            <w:r w:rsidR="00550D42" w:rsidRPr="005E53E9">
              <w:t xml:space="preserve"> exklusive Wohnhausanlagen mit </w:t>
            </w:r>
            <w:r w:rsidR="00550D42">
              <w:t xml:space="preserve">jeweils </w:t>
            </w:r>
            <w:r w:rsidR="00550D42" w:rsidRPr="005E53E9">
              <w:t>über 17.000 m² in Manchester</w:t>
            </w:r>
            <w:r w:rsidR="0063211D">
              <w:t xml:space="preserve">, </w:t>
            </w:r>
            <w:r w:rsidR="00550D42" w:rsidRPr="005E53E9">
              <w:t>Toronto</w:t>
            </w:r>
            <w:r w:rsidR="0063211D">
              <w:t xml:space="preserve"> und Dubai</w:t>
            </w:r>
            <w:r w:rsidR="00550D42" w:rsidRPr="005E53E9">
              <w:t>, das Landesparlament de</w:t>
            </w:r>
            <w:r w:rsidR="00550D42">
              <w:t>r Provinz Kastilien in Spanien</w:t>
            </w:r>
            <w:r w:rsidR="00550D42" w:rsidRPr="005E53E9">
              <w:t xml:space="preserve">, </w:t>
            </w:r>
            <w:r w:rsidR="00550D42" w:rsidRPr="0011659F">
              <w:t xml:space="preserve">das Hotel „Les Lodges“ in </w:t>
            </w:r>
            <w:r w:rsidR="00550D42" w:rsidRPr="00550D42">
              <w:t xml:space="preserve">Val </w:t>
            </w:r>
            <w:proofErr w:type="spellStart"/>
            <w:r w:rsidR="00550D42" w:rsidRPr="00550D42">
              <w:t>d’Isère</w:t>
            </w:r>
            <w:proofErr w:type="spellEnd"/>
            <w:r w:rsidR="00550D42" w:rsidRPr="00550D42">
              <w:t xml:space="preserve"> </w:t>
            </w:r>
            <w:r w:rsidR="00550D42" w:rsidRPr="0011659F">
              <w:t>und viele mehr</w:t>
            </w:r>
            <w:r w:rsidR="00550D42" w:rsidRPr="00EA6B1F">
              <w:t>.</w:t>
            </w:r>
          </w:p>
        </w:tc>
      </w:tr>
    </w:tbl>
    <w:p w14:paraId="6B633436" w14:textId="77777777" w:rsidR="005639FB" w:rsidRDefault="005639FB">
      <w:pPr>
        <w:spacing w:line="240" w:lineRule="auto"/>
        <w:jc w:val="left"/>
      </w:pPr>
      <w:r>
        <w:lastRenderedPageBreak/>
        <w:br w:type="page"/>
      </w:r>
    </w:p>
    <w:p w14:paraId="57D6F287" w14:textId="77777777" w:rsidR="0026051A" w:rsidRPr="00D36E5E" w:rsidRDefault="0026051A" w:rsidP="0026051A">
      <w:pPr>
        <w:spacing w:line="360" w:lineRule="auto"/>
        <w:ind w:left="-709" w:right="6"/>
        <w:jc w:val="center"/>
        <w:rPr>
          <w:rFonts w:ascii="DIN-Regular" w:hAnsi="DIN-Regular" w:cs="Arial"/>
          <w:b/>
          <w:sz w:val="28"/>
          <w:szCs w:val="28"/>
          <w:u w:val="single"/>
        </w:rPr>
      </w:pPr>
      <w:r w:rsidRPr="00D36E5E">
        <w:rPr>
          <w:rFonts w:ascii="DIN-Regular" w:hAnsi="DIN-Regular" w:cs="Arial"/>
          <w:b/>
          <w:sz w:val="28"/>
          <w:szCs w:val="28"/>
          <w:u w:val="single"/>
        </w:rPr>
        <w:lastRenderedPageBreak/>
        <w:t>FACTS &amp; FIGURES</w:t>
      </w:r>
    </w:p>
    <w:p w14:paraId="6C230912" w14:textId="77777777" w:rsidR="005639FB" w:rsidRDefault="005639FB" w:rsidP="00035999"/>
    <w:tbl>
      <w:tblPr>
        <w:tblW w:w="10348" w:type="dxa"/>
        <w:tblInd w:w="-601" w:type="dxa"/>
        <w:tblLayout w:type="fixed"/>
        <w:tblLook w:val="00A0" w:firstRow="1" w:lastRow="0" w:firstColumn="1" w:lastColumn="0" w:noHBand="0" w:noVBand="0"/>
      </w:tblPr>
      <w:tblGrid>
        <w:gridCol w:w="3403"/>
        <w:gridCol w:w="6945"/>
      </w:tblGrid>
      <w:tr w:rsidR="003164AD" w:rsidRPr="0071286E" w14:paraId="7227B192" w14:textId="77777777" w:rsidTr="008C6336">
        <w:tc>
          <w:tcPr>
            <w:tcW w:w="3403" w:type="dxa"/>
          </w:tcPr>
          <w:p w14:paraId="2408B605" w14:textId="1B1E1B2D" w:rsidR="003164AD" w:rsidRDefault="003164AD" w:rsidP="001B5686">
            <w:pPr>
              <w:pStyle w:val="WeitzerBPMFFlinks"/>
            </w:pPr>
            <w:r>
              <w:t>Name:</w:t>
            </w:r>
          </w:p>
        </w:tc>
        <w:tc>
          <w:tcPr>
            <w:tcW w:w="6945" w:type="dxa"/>
            <w:tcBorders>
              <w:left w:val="nil"/>
            </w:tcBorders>
          </w:tcPr>
          <w:p w14:paraId="7D3B9748" w14:textId="1E897A1B" w:rsidR="003164AD" w:rsidRPr="001B5686" w:rsidRDefault="003164AD" w:rsidP="00550D42">
            <w:pPr>
              <w:pStyle w:val="WeitzerBPMFFFlietext"/>
              <w:rPr>
                <w:highlight w:val="yellow"/>
              </w:rPr>
            </w:pPr>
            <w:r w:rsidRPr="003164AD">
              <w:t xml:space="preserve">Weitzer </w:t>
            </w:r>
            <w:r>
              <w:t>Parkett GmbH &amp; CO KG</w:t>
            </w:r>
          </w:p>
        </w:tc>
      </w:tr>
      <w:tr w:rsidR="00FA1099" w:rsidRPr="0071286E" w14:paraId="3C1B3258" w14:textId="77777777" w:rsidTr="008C6336">
        <w:tc>
          <w:tcPr>
            <w:tcW w:w="3403" w:type="dxa"/>
          </w:tcPr>
          <w:p w14:paraId="3D911B0D" w14:textId="16D07FF9" w:rsidR="00550D42" w:rsidRDefault="001B5686" w:rsidP="001B5686">
            <w:pPr>
              <w:pStyle w:val="WeitzerBPMFFlinks"/>
            </w:pPr>
            <w:r>
              <w:t>Eigentümer:</w:t>
            </w:r>
          </w:p>
        </w:tc>
        <w:tc>
          <w:tcPr>
            <w:tcW w:w="6945" w:type="dxa"/>
            <w:tcBorders>
              <w:left w:val="nil"/>
            </w:tcBorders>
          </w:tcPr>
          <w:p w14:paraId="02C78A8F" w14:textId="6CC3330B" w:rsidR="00550D42" w:rsidRPr="00F03089" w:rsidRDefault="00954454" w:rsidP="00954454">
            <w:pPr>
              <w:pStyle w:val="WeitzerBPMFFFlietext"/>
            </w:pPr>
            <w:r>
              <w:t xml:space="preserve">Zu </w:t>
            </w:r>
            <w:r w:rsidR="001B5686" w:rsidRPr="00AD3D2B">
              <w:t xml:space="preserve">100 % </w:t>
            </w:r>
            <w:r>
              <w:t xml:space="preserve">in </w:t>
            </w:r>
            <w:r w:rsidR="001B5686" w:rsidRPr="00AD3D2B">
              <w:t>Familienbesitz</w:t>
            </w:r>
            <w:r w:rsidR="00E23EFA">
              <w:t xml:space="preserve"> </w:t>
            </w:r>
            <w:r>
              <w:t xml:space="preserve">von </w:t>
            </w:r>
            <w:r w:rsidR="00E23EFA">
              <w:t xml:space="preserve">Dr. Nicola Weitzer, </w:t>
            </w:r>
            <w:r w:rsidR="00E23EFA">
              <w:br/>
              <w:t>Mag. Alexandra Decker-Weitzer und Wilfried Weitzer</w:t>
            </w:r>
          </w:p>
        </w:tc>
      </w:tr>
      <w:tr w:rsidR="00FA1099" w:rsidRPr="0071286E" w14:paraId="22F9F89A" w14:textId="77777777" w:rsidTr="008C6336">
        <w:tc>
          <w:tcPr>
            <w:tcW w:w="3403" w:type="dxa"/>
          </w:tcPr>
          <w:p w14:paraId="5C47BDAC" w14:textId="5902CD6E" w:rsidR="00550D42" w:rsidRDefault="00954454" w:rsidP="001B5686">
            <w:pPr>
              <w:pStyle w:val="WeitzerBPMFFlinks"/>
            </w:pPr>
            <w:r>
              <w:t xml:space="preserve">Operative </w:t>
            </w:r>
            <w:r w:rsidR="001B5686">
              <w:t>Geschäftsführung:</w:t>
            </w:r>
          </w:p>
        </w:tc>
        <w:tc>
          <w:tcPr>
            <w:tcW w:w="6945" w:type="dxa"/>
            <w:tcBorders>
              <w:left w:val="nil"/>
            </w:tcBorders>
          </w:tcPr>
          <w:p w14:paraId="47445191" w14:textId="63ED66A7" w:rsidR="001B5686" w:rsidRPr="00F03089" w:rsidRDefault="00E87B62" w:rsidP="00882DCC">
            <w:pPr>
              <w:pStyle w:val="WeitzerBPMFFFlietext"/>
            </w:pPr>
            <w:r>
              <w:t xml:space="preserve">DI Josef </w:t>
            </w:r>
            <w:proofErr w:type="spellStart"/>
            <w:r>
              <w:t>Stoppacher</w:t>
            </w:r>
            <w:proofErr w:type="spellEnd"/>
            <w:r>
              <w:br/>
            </w:r>
            <w:r w:rsidR="00561F3E" w:rsidRPr="00561F3E">
              <w:t>Dipl.-Ing. (FH) Martin F. Karner, MA</w:t>
            </w:r>
          </w:p>
        </w:tc>
      </w:tr>
      <w:tr w:rsidR="00FA1099" w:rsidRPr="0071286E" w14:paraId="5CB2912B" w14:textId="77777777" w:rsidTr="008C6336">
        <w:tc>
          <w:tcPr>
            <w:tcW w:w="3403" w:type="dxa"/>
          </w:tcPr>
          <w:p w14:paraId="171FE430" w14:textId="3EC6625A" w:rsidR="0026051A" w:rsidRDefault="00550D42" w:rsidP="001B5686">
            <w:pPr>
              <w:pStyle w:val="WeitzerBPMFFlinks"/>
            </w:pPr>
            <w:r>
              <w:t>Umsatz</w:t>
            </w:r>
            <w:r w:rsidR="0026051A" w:rsidRPr="004B1953">
              <w:t xml:space="preserve">: </w:t>
            </w:r>
          </w:p>
        </w:tc>
        <w:tc>
          <w:tcPr>
            <w:tcW w:w="6945" w:type="dxa"/>
            <w:tcBorders>
              <w:left w:val="nil"/>
            </w:tcBorders>
          </w:tcPr>
          <w:p w14:paraId="36D32155" w14:textId="6FB1E67C" w:rsidR="0026051A" w:rsidRPr="00194E74" w:rsidRDefault="003C4CDF" w:rsidP="003116E1">
            <w:pPr>
              <w:pStyle w:val="WeitzerBPMFFFlietext"/>
            </w:pPr>
            <w:r>
              <w:t>ca. 6</w:t>
            </w:r>
            <w:r w:rsidR="003116E1">
              <w:t>9</w:t>
            </w:r>
            <w:r w:rsidR="00E50C2D" w:rsidRPr="00F03089">
              <w:t xml:space="preserve"> </w:t>
            </w:r>
            <w:r w:rsidR="00E50C2D">
              <w:t>Mio.</w:t>
            </w:r>
            <w:r w:rsidR="00E50C2D" w:rsidRPr="00F03089">
              <w:t xml:space="preserve"> Euro </w:t>
            </w:r>
            <w:r w:rsidR="00E50C2D">
              <w:t>(</w:t>
            </w:r>
            <w:r w:rsidR="0026051A" w:rsidRPr="00F03089">
              <w:t>Geschä</w:t>
            </w:r>
            <w:r w:rsidR="00E50C2D">
              <w:t>ftsjahr 201</w:t>
            </w:r>
            <w:r w:rsidR="00882DCC">
              <w:t>6</w:t>
            </w:r>
            <w:r w:rsidR="00E50C2D">
              <w:t>/201</w:t>
            </w:r>
            <w:r w:rsidR="00882DCC">
              <w:t>7</w:t>
            </w:r>
            <w:r w:rsidR="00E50C2D">
              <w:t xml:space="preserve">; </w:t>
            </w:r>
            <w:r w:rsidR="00CE28E7">
              <w:t xml:space="preserve">1. </w:t>
            </w:r>
            <w:r w:rsidR="0026051A" w:rsidRPr="00F03089">
              <w:t xml:space="preserve">April bis </w:t>
            </w:r>
            <w:r w:rsidR="00CE28E7">
              <w:t>31. März</w:t>
            </w:r>
            <w:r w:rsidR="00E50C2D">
              <w:t>)</w:t>
            </w:r>
          </w:p>
        </w:tc>
      </w:tr>
      <w:tr w:rsidR="001B5686" w:rsidRPr="0071286E" w14:paraId="09F27BF7" w14:textId="77777777" w:rsidTr="008C6336">
        <w:tc>
          <w:tcPr>
            <w:tcW w:w="3403" w:type="dxa"/>
          </w:tcPr>
          <w:p w14:paraId="02BCB0F3" w14:textId="77777777" w:rsidR="001B5686" w:rsidRPr="004B1953" w:rsidRDefault="001B5686" w:rsidP="00C86D65">
            <w:pPr>
              <w:pStyle w:val="WeitzerBPMFFlinks"/>
            </w:pPr>
            <w:r>
              <w:t>Mitarbeiter:</w:t>
            </w:r>
          </w:p>
        </w:tc>
        <w:tc>
          <w:tcPr>
            <w:tcW w:w="6945" w:type="dxa"/>
            <w:tcBorders>
              <w:left w:val="nil"/>
            </w:tcBorders>
          </w:tcPr>
          <w:p w14:paraId="1BDD0AC2" w14:textId="40BC18DF" w:rsidR="001B5686" w:rsidRDefault="001B5686" w:rsidP="00506D18">
            <w:pPr>
              <w:pStyle w:val="WeitzerBPMFFFlietext"/>
            </w:pPr>
            <w:r>
              <w:t>Weitzer Gruppe: &gt; 6</w:t>
            </w:r>
            <w:r w:rsidR="00506D18">
              <w:t>0</w:t>
            </w:r>
            <w:r>
              <w:t>0</w:t>
            </w:r>
            <w:r w:rsidR="002F6E42">
              <w:t xml:space="preserve"> Mitarbeiter</w:t>
            </w:r>
          </w:p>
        </w:tc>
      </w:tr>
      <w:tr w:rsidR="002F6E42" w:rsidRPr="0071286E" w14:paraId="6DA18ED7" w14:textId="77777777" w:rsidTr="008C6336">
        <w:tc>
          <w:tcPr>
            <w:tcW w:w="3403" w:type="dxa"/>
          </w:tcPr>
          <w:p w14:paraId="05F59836" w14:textId="5D978C11" w:rsidR="002F6E42" w:rsidRDefault="00C86D65" w:rsidP="00C86D65">
            <w:pPr>
              <w:pStyle w:val="WeitzerBPMFFlinks"/>
            </w:pPr>
            <w:r>
              <w:t>Standorte</w:t>
            </w:r>
            <w:r w:rsidR="002F6E42">
              <w:t>:</w:t>
            </w:r>
          </w:p>
        </w:tc>
        <w:tc>
          <w:tcPr>
            <w:tcW w:w="6945" w:type="dxa"/>
            <w:tcBorders>
              <w:left w:val="nil"/>
            </w:tcBorders>
          </w:tcPr>
          <w:p w14:paraId="39DCFB4D" w14:textId="054D413C" w:rsidR="002F6E42" w:rsidRDefault="002F6E42" w:rsidP="00C86D65">
            <w:pPr>
              <w:pStyle w:val="WeitzerBPMFFFlietext"/>
            </w:pPr>
            <w:r>
              <w:t xml:space="preserve">8160 </w:t>
            </w:r>
            <w:proofErr w:type="spellStart"/>
            <w:r>
              <w:t>Weiz</w:t>
            </w:r>
            <w:proofErr w:type="spellEnd"/>
            <w:r w:rsidR="00940F66">
              <w:t>, Steiermark</w:t>
            </w:r>
            <w:r w:rsidR="00C86D65">
              <w:t xml:space="preserve"> (Firmensitz</w:t>
            </w:r>
            <w:r w:rsidR="00940F66">
              <w:t xml:space="preserve"> und Produktion</w:t>
            </w:r>
            <w:r w:rsidR="00C86D65">
              <w:t>)</w:t>
            </w:r>
            <w:r>
              <w:br/>
              <w:t xml:space="preserve">7540 </w:t>
            </w:r>
            <w:proofErr w:type="spellStart"/>
            <w:r>
              <w:t>Güssing</w:t>
            </w:r>
            <w:proofErr w:type="spellEnd"/>
            <w:r w:rsidR="00940F66">
              <w:t>, Burgenland (Produktion)</w:t>
            </w:r>
          </w:p>
        </w:tc>
      </w:tr>
      <w:tr w:rsidR="001B5686" w:rsidRPr="0071286E" w14:paraId="364485F0" w14:textId="77777777" w:rsidTr="008C6336">
        <w:tc>
          <w:tcPr>
            <w:tcW w:w="3403" w:type="dxa"/>
          </w:tcPr>
          <w:p w14:paraId="368A61C9" w14:textId="234215BB" w:rsidR="001B5686" w:rsidRPr="00290497" w:rsidRDefault="001B5686" w:rsidP="00C86D65">
            <w:pPr>
              <w:pStyle w:val="WeitzerBPMFFlinks"/>
            </w:pPr>
            <w:r>
              <w:t>Produktionsvolumen:</w:t>
            </w:r>
          </w:p>
        </w:tc>
        <w:tc>
          <w:tcPr>
            <w:tcW w:w="6945" w:type="dxa"/>
            <w:tcBorders>
              <w:left w:val="nil"/>
            </w:tcBorders>
          </w:tcPr>
          <w:p w14:paraId="75D6388E" w14:textId="57423DCA" w:rsidR="001B5686" w:rsidRPr="00290497" w:rsidRDefault="001B5686" w:rsidP="0049378F">
            <w:pPr>
              <w:pStyle w:val="WeitzerBPMFFFlietext"/>
            </w:pPr>
            <w:r>
              <w:t>ca. 2,6 Mio. m</w:t>
            </w:r>
            <w:r w:rsidRPr="001B5686">
              <w:rPr>
                <w:vertAlign w:val="superscript"/>
              </w:rPr>
              <w:t>2</w:t>
            </w:r>
            <w:r>
              <w:t xml:space="preserve"> Parkettböden</w:t>
            </w:r>
          </w:p>
        </w:tc>
      </w:tr>
      <w:tr w:rsidR="00FA1099" w:rsidRPr="0071286E" w14:paraId="7E405616" w14:textId="77777777" w:rsidTr="008C6336">
        <w:tc>
          <w:tcPr>
            <w:tcW w:w="3403" w:type="dxa"/>
          </w:tcPr>
          <w:p w14:paraId="1277E73A" w14:textId="4C67DF96" w:rsidR="00550D42" w:rsidRDefault="00550D42" w:rsidP="001B5686">
            <w:pPr>
              <w:pStyle w:val="WeitzerBPMFFlinks"/>
            </w:pPr>
            <w:r>
              <w:t>Exportquote</w:t>
            </w:r>
            <w:r w:rsidR="001B5686">
              <w:t>:</w:t>
            </w:r>
          </w:p>
        </w:tc>
        <w:tc>
          <w:tcPr>
            <w:tcW w:w="6945" w:type="dxa"/>
            <w:tcBorders>
              <w:left w:val="nil"/>
            </w:tcBorders>
          </w:tcPr>
          <w:p w14:paraId="1CEE5505" w14:textId="77777777" w:rsidR="00550D42" w:rsidRDefault="00550D42" w:rsidP="00C86D65">
            <w:pPr>
              <w:pStyle w:val="WeitzerBPMFFFlietext"/>
            </w:pPr>
            <w:r>
              <w:t>&gt; 50 %</w:t>
            </w:r>
          </w:p>
        </w:tc>
      </w:tr>
      <w:tr w:rsidR="00FA1099" w:rsidRPr="0071286E" w14:paraId="06AB9D97" w14:textId="77777777" w:rsidTr="008C6336">
        <w:tc>
          <w:tcPr>
            <w:tcW w:w="3403" w:type="dxa"/>
          </w:tcPr>
          <w:p w14:paraId="6942BEF5" w14:textId="47F95DC6" w:rsidR="00550D42" w:rsidRDefault="00550D42" w:rsidP="001B5686">
            <w:pPr>
              <w:pStyle w:val="WeitzerBPMFFlinks"/>
            </w:pPr>
            <w:r>
              <w:t>Exportmärkte</w:t>
            </w:r>
            <w:r w:rsidR="001B5686">
              <w:t>:</w:t>
            </w:r>
          </w:p>
        </w:tc>
        <w:tc>
          <w:tcPr>
            <w:tcW w:w="6945" w:type="dxa"/>
            <w:tcBorders>
              <w:left w:val="nil"/>
            </w:tcBorders>
          </w:tcPr>
          <w:p w14:paraId="40A4A06F" w14:textId="36C7AEA7" w:rsidR="00550D42" w:rsidRDefault="00550D42" w:rsidP="008004D8">
            <w:pPr>
              <w:pStyle w:val="WeitzerBPMFFFlietext"/>
            </w:pPr>
            <w:r w:rsidRPr="001A7802">
              <w:t xml:space="preserve">Die wichtigsten </w:t>
            </w:r>
            <w:r>
              <w:t>Exportm</w:t>
            </w:r>
            <w:r w:rsidRPr="001A7802">
              <w:t xml:space="preserve">ärkte sind Deutschland, Schweiz, Italien, Spanien, Benelux und Russland. Im Zuge der </w:t>
            </w:r>
            <w:r w:rsidR="008004D8">
              <w:t>Unternehmensexpansion</w:t>
            </w:r>
            <w:r w:rsidRPr="001A7802">
              <w:t xml:space="preserve"> werden verstärkt die Märkte in Osteuropa, in Nordamerika und Asien sowie der arabische Raum bearbeitet.</w:t>
            </w:r>
            <w:r>
              <w:t xml:space="preserve"> </w:t>
            </w:r>
            <w:r w:rsidRPr="008C525F">
              <w:t>Sehr gute Entwicklungen sind in den Poten</w:t>
            </w:r>
            <w:r w:rsidR="00FC467F">
              <w:t>z</w:t>
            </w:r>
            <w:r w:rsidRPr="008C525F">
              <w:t>ialmärkten wie Frankreich, England und Skandinavien zu verzeichnen.</w:t>
            </w:r>
          </w:p>
        </w:tc>
      </w:tr>
      <w:tr w:rsidR="00FA1099" w:rsidRPr="0071286E" w14:paraId="6B3874A3" w14:textId="77777777" w:rsidTr="008C6336">
        <w:tc>
          <w:tcPr>
            <w:tcW w:w="3403" w:type="dxa"/>
          </w:tcPr>
          <w:p w14:paraId="0DAD81DF" w14:textId="2ECABC24" w:rsidR="0026051A" w:rsidRPr="00290497" w:rsidRDefault="0026051A" w:rsidP="001B5686">
            <w:pPr>
              <w:pStyle w:val="WeitzerBPMFFlinks"/>
            </w:pPr>
            <w:r>
              <w:t>Vertrieb</w:t>
            </w:r>
            <w:r w:rsidR="001B5686">
              <w:t>:</w:t>
            </w:r>
          </w:p>
        </w:tc>
        <w:tc>
          <w:tcPr>
            <w:tcW w:w="6945" w:type="dxa"/>
            <w:tcBorders>
              <w:left w:val="nil"/>
            </w:tcBorders>
          </w:tcPr>
          <w:p w14:paraId="545C1257" w14:textId="70645AF6" w:rsidR="0026051A" w:rsidRPr="0026051A" w:rsidRDefault="001B5686" w:rsidP="00FD569A">
            <w:pPr>
              <w:pStyle w:val="WeitzerBPMFFFlietext"/>
            </w:pPr>
            <w:r>
              <w:t>Über</w:t>
            </w:r>
            <w:r w:rsidR="0026051A" w:rsidRPr="00290497">
              <w:t xml:space="preserve"> Parkett- und Bodenverleger, Raumausstatter, Objekteure, Großhandel, Holzfachmärkte und Möbelhäuser sowie über Exklusivvertriebspartner</w:t>
            </w:r>
            <w:r w:rsidR="0033102C">
              <w:t xml:space="preserve"> (</w:t>
            </w:r>
            <w:r w:rsidR="00AE642A">
              <w:t>„</w:t>
            </w:r>
            <w:r w:rsidR="0033102C">
              <w:t>Showroom Partner</w:t>
            </w:r>
            <w:r w:rsidR="00AE642A">
              <w:t>“</w:t>
            </w:r>
            <w:r w:rsidR="0033102C">
              <w:t>)</w:t>
            </w:r>
            <w:r w:rsidR="0026051A" w:rsidRPr="00290497">
              <w:t xml:space="preserve"> </w:t>
            </w:r>
            <w:r w:rsidR="0026051A">
              <w:t>in mehr als 30 Ländern weltweit</w:t>
            </w:r>
            <w:r w:rsidR="0026051A" w:rsidRPr="00290497">
              <w:t>.</w:t>
            </w:r>
            <w:r w:rsidR="0026051A">
              <w:t xml:space="preserve"> </w:t>
            </w:r>
          </w:p>
        </w:tc>
      </w:tr>
      <w:tr w:rsidR="00FA1099" w:rsidRPr="0071286E" w14:paraId="4D62421C" w14:textId="77777777" w:rsidTr="008C6336">
        <w:tc>
          <w:tcPr>
            <w:tcW w:w="3403" w:type="dxa"/>
          </w:tcPr>
          <w:p w14:paraId="6FDF73AB" w14:textId="6549DF47" w:rsidR="0026051A" w:rsidRPr="00290497" w:rsidRDefault="008F552C" w:rsidP="008F552C">
            <w:pPr>
              <w:pStyle w:val="WeitzerBPMFFlinks"/>
            </w:pPr>
            <w:r>
              <w:t>H</w:t>
            </w:r>
            <w:r w:rsidR="0026051A" w:rsidRPr="00290497">
              <w:t>istori</w:t>
            </w:r>
            <w:r w:rsidR="00AE642A">
              <w:t>e</w:t>
            </w:r>
            <w:r>
              <w:t>:</w:t>
            </w:r>
          </w:p>
        </w:tc>
        <w:tc>
          <w:tcPr>
            <w:tcW w:w="6945" w:type="dxa"/>
            <w:tcBorders>
              <w:left w:val="nil"/>
            </w:tcBorders>
          </w:tcPr>
          <w:p w14:paraId="6A655B08" w14:textId="623C3AE5" w:rsidR="0026051A" w:rsidRDefault="0026051A" w:rsidP="00E23EFA">
            <w:pPr>
              <w:pStyle w:val="WeitzerBPMFFFlietext"/>
            </w:pPr>
            <w:r w:rsidRPr="00290497">
              <w:t>Die Geschichte des Familienunternehmens beginnt im Jahr 1831 mit der Gründung eines Furniersägewerkes und einer Drechslerei</w:t>
            </w:r>
            <w:r>
              <w:t xml:space="preserve"> in </w:t>
            </w:r>
            <w:proofErr w:type="spellStart"/>
            <w:r>
              <w:t>Weiz</w:t>
            </w:r>
            <w:proofErr w:type="spellEnd"/>
            <w:r w:rsidRPr="00290497">
              <w:t>. Bereits im 19. Jahrhundert exportier</w:t>
            </w:r>
            <w:r w:rsidR="006D705B">
              <w:t>t</w:t>
            </w:r>
            <w:r w:rsidRPr="00290497">
              <w:t xml:space="preserve"> das Unterneh</w:t>
            </w:r>
            <w:r w:rsidR="008F552C">
              <w:t>men nach Ungarn. I</w:t>
            </w:r>
            <w:r w:rsidR="006D705B">
              <w:t>m Jahr 1955 wi</w:t>
            </w:r>
            <w:r w:rsidRPr="00290497">
              <w:t>r</w:t>
            </w:r>
            <w:r w:rsidR="006D705B">
              <w:t>d</w:t>
            </w:r>
            <w:r w:rsidRPr="00290497">
              <w:t xml:space="preserve"> mit der Parkettproduktion begonnen. Einen weiteren Meilenstein in der Entwicklung stellt der Einstieg in den </w:t>
            </w:r>
            <w:proofErr w:type="spellStart"/>
            <w:r w:rsidRPr="00290497">
              <w:t>Stiegen</w:t>
            </w:r>
            <w:r>
              <w:t>sektor</w:t>
            </w:r>
            <w:proofErr w:type="spellEnd"/>
            <w:r>
              <w:t xml:space="preserve"> im Jahr 1985 dar. </w:t>
            </w:r>
            <w:r w:rsidR="00FC467F" w:rsidRPr="00290497">
              <w:t>Seit Aufnahme der 3-Schicht</w:t>
            </w:r>
            <w:r w:rsidR="00FC467F">
              <w:t xml:space="preserve"> Parkettp</w:t>
            </w:r>
            <w:r w:rsidR="00FC467F" w:rsidRPr="00290497">
              <w:t>roduktion</w:t>
            </w:r>
            <w:r w:rsidR="00FC467F">
              <w:t xml:space="preserve"> bietet </w:t>
            </w:r>
            <w:r w:rsidR="00FC467F" w:rsidRPr="00290497">
              <w:t xml:space="preserve">Weitzer Parkett </w:t>
            </w:r>
            <w:r w:rsidR="00FC467F">
              <w:t xml:space="preserve">das gesamte Parkettsortiment aus einer Hand. </w:t>
            </w:r>
            <w:r w:rsidR="008F552C">
              <w:t>I</w:t>
            </w:r>
            <w:r w:rsidR="0003333D" w:rsidRPr="008C525F">
              <w:t xml:space="preserve">m Mai 2007 </w:t>
            </w:r>
            <w:r w:rsidR="008F552C">
              <w:t xml:space="preserve">wird Weitzer Parkett </w:t>
            </w:r>
            <w:r w:rsidR="0003333D" w:rsidRPr="008C525F">
              <w:t>zum „Besten</w:t>
            </w:r>
            <w:r w:rsidR="0003333D" w:rsidRPr="00194E74">
              <w:t xml:space="preserve"> </w:t>
            </w:r>
            <w:r w:rsidR="0003333D" w:rsidRPr="00194E74">
              <w:lastRenderedPageBreak/>
              <w:t xml:space="preserve">Familienbetrieb“ des Jahres und damit an die Spitze von rund 240.000 österreichischen Familienunternehmen gewählt. </w:t>
            </w:r>
            <w:r w:rsidR="0003333D">
              <w:t>Dr. Nicola Weitzer</w:t>
            </w:r>
            <w:r w:rsidR="00E23EFA">
              <w:t xml:space="preserve">, </w:t>
            </w:r>
            <w:r w:rsidR="003C4CDF">
              <w:t>Mag. Alexandra Decker-Weitzer</w:t>
            </w:r>
            <w:r w:rsidR="00E23EFA">
              <w:t xml:space="preserve"> und Wilfried Weitzer </w:t>
            </w:r>
            <w:r w:rsidR="0003333D">
              <w:t xml:space="preserve"> </w:t>
            </w:r>
            <w:r w:rsidR="00E23EFA">
              <w:t>führen den</w:t>
            </w:r>
            <w:r w:rsidR="0003333D">
              <w:t xml:space="preserve"> Traditionsbetrieb</w:t>
            </w:r>
            <w:r w:rsidR="008F552C">
              <w:t xml:space="preserve"> heute</w:t>
            </w:r>
            <w:r w:rsidR="0003333D">
              <w:t xml:space="preserve"> in der bereits siebenten Generation als Familienunternehmen.</w:t>
            </w:r>
          </w:p>
        </w:tc>
      </w:tr>
    </w:tbl>
    <w:p w14:paraId="18AA69BD" w14:textId="77777777" w:rsidR="001B5686" w:rsidRDefault="001B5686" w:rsidP="00035999"/>
    <w:p w14:paraId="01AD20DD" w14:textId="77777777" w:rsidR="00F15BA5" w:rsidRDefault="00F15BA5" w:rsidP="00035999"/>
    <w:p w14:paraId="47A58B8F" w14:textId="77777777" w:rsidR="00F15BA5" w:rsidRPr="006172EE" w:rsidRDefault="00F15BA5" w:rsidP="00035999">
      <w:pPr>
        <w:rPr>
          <w:rFonts w:ascii="DIN-Regular" w:hAnsi="DIN-Regular"/>
          <w:b/>
          <w:szCs w:val="24"/>
        </w:rPr>
      </w:pPr>
      <w:r w:rsidRPr="006172EE">
        <w:rPr>
          <w:rFonts w:ascii="DIN-Regular" w:hAnsi="DIN-Regular"/>
          <w:b/>
          <w:szCs w:val="24"/>
        </w:rPr>
        <w:t xml:space="preserve">Ansprechpartner: </w:t>
      </w:r>
    </w:p>
    <w:p w14:paraId="2EEC0157" w14:textId="77777777" w:rsidR="005E66AC" w:rsidRDefault="005E66AC" w:rsidP="00CD3CA3">
      <w:pPr>
        <w:jc w:val="left"/>
        <w:rPr>
          <w:rFonts w:ascii="DIN-Regular" w:hAnsi="DIN-Regular" w:cs="Arial"/>
          <w:b/>
          <w:sz w:val="20"/>
          <w:szCs w:val="22"/>
        </w:rPr>
      </w:pPr>
    </w:p>
    <w:p w14:paraId="34E7CFEE" w14:textId="7A6FA2EF" w:rsidR="00886414" w:rsidRPr="006172EE" w:rsidRDefault="003C4CDF" w:rsidP="006172EE">
      <w:pPr>
        <w:spacing w:line="240" w:lineRule="auto"/>
        <w:jc w:val="left"/>
        <w:rPr>
          <w:rFonts w:ascii="DIN-Regular" w:hAnsi="DIN-Regular" w:cs="Arial"/>
          <w:b/>
          <w:sz w:val="22"/>
          <w:szCs w:val="22"/>
        </w:rPr>
      </w:pPr>
      <w:r>
        <w:rPr>
          <w:rFonts w:ascii="DIN-Regular" w:hAnsi="DIN-Regular" w:cs="Arial"/>
          <w:b/>
          <w:sz w:val="22"/>
          <w:szCs w:val="22"/>
        </w:rPr>
        <w:t xml:space="preserve">Weitzer </w:t>
      </w:r>
      <w:r w:rsidR="00886414" w:rsidRPr="006172EE">
        <w:rPr>
          <w:rFonts w:ascii="DIN-Regular" w:hAnsi="DIN-Regular" w:cs="Arial"/>
          <w:b/>
          <w:sz w:val="22"/>
          <w:szCs w:val="22"/>
        </w:rPr>
        <w:t>Parkett</w:t>
      </w:r>
    </w:p>
    <w:p w14:paraId="3C20B547" w14:textId="5BF9D1BE" w:rsidR="00CC4459" w:rsidRPr="006172EE" w:rsidRDefault="0042050C" w:rsidP="006172EE">
      <w:pPr>
        <w:spacing w:line="240" w:lineRule="auto"/>
        <w:jc w:val="left"/>
        <w:rPr>
          <w:rFonts w:ascii="DIN-Regular" w:hAnsi="DIN-Regular" w:cs="Arial"/>
          <w:sz w:val="22"/>
          <w:szCs w:val="22"/>
        </w:rPr>
      </w:pPr>
      <w:r>
        <w:rPr>
          <w:rFonts w:ascii="DIN-Regular" w:hAnsi="DIN-Regular" w:cs="Arial"/>
          <w:sz w:val="22"/>
          <w:szCs w:val="22"/>
        </w:rPr>
        <w:t>Michaela Mayr</w:t>
      </w:r>
    </w:p>
    <w:p w14:paraId="4DD73A23" w14:textId="25177E08" w:rsidR="00CD3CA3" w:rsidRPr="00685C7D" w:rsidRDefault="00F15BA5" w:rsidP="006172EE">
      <w:pPr>
        <w:spacing w:line="240" w:lineRule="auto"/>
        <w:jc w:val="left"/>
        <w:rPr>
          <w:rFonts w:ascii="DIN-Regular" w:hAnsi="DIN-Regular" w:cs="Arial"/>
          <w:sz w:val="22"/>
          <w:szCs w:val="22"/>
        </w:rPr>
      </w:pPr>
      <w:r w:rsidRPr="006172EE">
        <w:rPr>
          <w:rFonts w:ascii="DIN-Regular" w:hAnsi="DIN-Regular" w:cs="Arial"/>
          <w:bCs/>
          <w:sz w:val="22"/>
          <w:szCs w:val="22"/>
        </w:rPr>
        <w:t>Marketing Manager</w:t>
      </w:r>
      <w:r w:rsidR="003C4CDF">
        <w:rPr>
          <w:rFonts w:ascii="DIN-Regular" w:hAnsi="DIN-Regular" w:cs="Arial"/>
          <w:bCs/>
          <w:sz w:val="22"/>
          <w:szCs w:val="22"/>
        </w:rPr>
        <w:t>in</w:t>
      </w:r>
      <w:r w:rsidRPr="006172EE">
        <w:rPr>
          <w:rFonts w:ascii="DIN-Regular" w:hAnsi="DIN-Regular" w:cs="Arial"/>
          <w:bCs/>
          <w:sz w:val="22"/>
          <w:szCs w:val="22"/>
        </w:rPr>
        <w:t xml:space="preserve"> Kommunikation</w:t>
      </w:r>
      <w:r w:rsidRPr="006172EE">
        <w:rPr>
          <w:rFonts w:ascii="DIN-Regular" w:hAnsi="DIN-Regular" w:cs="Arial"/>
          <w:bCs/>
          <w:sz w:val="22"/>
          <w:szCs w:val="22"/>
        </w:rPr>
        <w:br/>
      </w:r>
      <w:r w:rsidRPr="006172EE">
        <w:rPr>
          <w:rFonts w:ascii="DIN-Regular" w:hAnsi="DIN-Regular" w:cs="Arial"/>
          <w:sz w:val="22"/>
          <w:szCs w:val="22"/>
        </w:rPr>
        <w:t xml:space="preserve">Tel. </w:t>
      </w:r>
      <w:r w:rsidRPr="00685C7D">
        <w:rPr>
          <w:rFonts w:ascii="DIN-Regular" w:hAnsi="DIN-Regular" w:cs="Arial"/>
          <w:sz w:val="22"/>
          <w:szCs w:val="22"/>
        </w:rPr>
        <w:t>+43 (0) 3172 / 2372 – 484</w:t>
      </w:r>
      <w:r w:rsidRPr="00685C7D">
        <w:rPr>
          <w:rFonts w:ascii="DIN-Regular" w:hAnsi="DIN-Regular" w:cs="Arial"/>
          <w:sz w:val="22"/>
          <w:szCs w:val="22"/>
        </w:rPr>
        <w:br/>
      </w:r>
      <w:r w:rsidR="00CC4459" w:rsidRPr="00685C7D">
        <w:rPr>
          <w:rFonts w:ascii="DIN-Regular" w:hAnsi="DIN-Regular" w:cs="Arial"/>
          <w:sz w:val="22"/>
          <w:szCs w:val="22"/>
        </w:rPr>
        <w:t xml:space="preserve">Email: </w:t>
      </w:r>
      <w:r w:rsidR="00CD3CA3" w:rsidRPr="00685C7D">
        <w:rPr>
          <w:rFonts w:ascii="DIN-Regular" w:hAnsi="DIN-Regular" w:cs="Arial"/>
          <w:sz w:val="22"/>
          <w:szCs w:val="22"/>
        </w:rPr>
        <w:t>michaela.</w:t>
      </w:r>
      <w:r w:rsidR="0042050C">
        <w:rPr>
          <w:rFonts w:ascii="DIN-Regular" w:hAnsi="DIN-Regular" w:cs="Arial"/>
          <w:sz w:val="22"/>
          <w:szCs w:val="22"/>
        </w:rPr>
        <w:t>mayr</w:t>
      </w:r>
      <w:r w:rsidR="00CD3CA3" w:rsidRPr="00685C7D">
        <w:rPr>
          <w:rFonts w:ascii="DIN-Regular" w:hAnsi="DIN-Regular" w:cs="Arial"/>
          <w:sz w:val="22"/>
          <w:szCs w:val="22"/>
        </w:rPr>
        <w:t>@weitzer-parkett.com</w:t>
      </w:r>
      <w:r w:rsidRPr="00685C7D">
        <w:rPr>
          <w:rFonts w:ascii="DIN-Regular" w:hAnsi="DIN-Regular" w:cs="Arial"/>
          <w:sz w:val="22"/>
          <w:szCs w:val="22"/>
        </w:rPr>
        <w:br/>
      </w:r>
      <w:hyperlink r:id="rId7" w:history="1">
        <w:r w:rsidRPr="00685C7D">
          <w:rPr>
            <w:rStyle w:val="Hyperlink"/>
            <w:rFonts w:ascii="DIN-Regular" w:hAnsi="DIN-Regular" w:cs="Arial"/>
            <w:sz w:val="22"/>
            <w:szCs w:val="22"/>
          </w:rPr>
          <w:t>www.weitzer-parkett.com</w:t>
        </w:r>
      </w:hyperlink>
    </w:p>
    <w:p w14:paraId="696F82A1" w14:textId="77777777" w:rsidR="00CD3CA3" w:rsidRPr="00685C7D" w:rsidRDefault="00CD3CA3" w:rsidP="006172EE">
      <w:pPr>
        <w:spacing w:line="240" w:lineRule="auto"/>
        <w:jc w:val="left"/>
        <w:rPr>
          <w:rFonts w:ascii="DIN-Regular" w:hAnsi="DIN-Regular" w:cs="Arial"/>
          <w:sz w:val="16"/>
          <w:szCs w:val="16"/>
        </w:rPr>
      </w:pPr>
    </w:p>
    <w:p w14:paraId="75F33898" w14:textId="3F2A5080" w:rsidR="00CD3CA3" w:rsidRPr="00BD7105" w:rsidRDefault="00CD3CA3" w:rsidP="003C4CDF">
      <w:pPr>
        <w:tabs>
          <w:tab w:val="left" w:pos="851"/>
        </w:tabs>
        <w:spacing w:line="240" w:lineRule="auto"/>
        <w:jc w:val="left"/>
        <w:rPr>
          <w:rStyle w:val="Hyperlink"/>
          <w:rFonts w:ascii="DIN-Regular" w:hAnsi="DIN-Regular"/>
          <w:sz w:val="16"/>
          <w:szCs w:val="16"/>
          <w:lang w:val="en-US"/>
        </w:rPr>
      </w:pPr>
      <w:r w:rsidRPr="00BD7105">
        <w:rPr>
          <w:rFonts w:ascii="DIN-Regular" w:hAnsi="DIN-Regular" w:cs="Arial"/>
          <w:sz w:val="16"/>
          <w:szCs w:val="16"/>
          <w:lang w:val="en-US"/>
        </w:rPr>
        <w:t xml:space="preserve">Facebook: </w:t>
      </w:r>
      <w:r w:rsidR="003C4CDF" w:rsidRPr="00BD7105">
        <w:rPr>
          <w:rFonts w:ascii="DIN-Regular" w:hAnsi="DIN-Regular" w:cs="Arial"/>
          <w:sz w:val="16"/>
          <w:szCs w:val="16"/>
          <w:lang w:val="en-US"/>
        </w:rPr>
        <w:tab/>
      </w:r>
      <w:hyperlink r:id="rId8" w:history="1">
        <w:r w:rsidRPr="00BD7105">
          <w:rPr>
            <w:rStyle w:val="Hyperlink"/>
            <w:rFonts w:ascii="DIN-Regular" w:hAnsi="DIN-Regular"/>
            <w:sz w:val="16"/>
            <w:szCs w:val="16"/>
            <w:lang w:val="en-US"/>
          </w:rPr>
          <w:t>http://www.facebook.com/weitzerparkett</w:t>
        </w:r>
      </w:hyperlink>
    </w:p>
    <w:p w14:paraId="0ECF24D2" w14:textId="5C8730F7" w:rsidR="00CD3CA3" w:rsidRPr="00BD7105" w:rsidRDefault="00CD3CA3" w:rsidP="003C4CDF">
      <w:pPr>
        <w:tabs>
          <w:tab w:val="left" w:pos="851"/>
        </w:tabs>
        <w:spacing w:line="240" w:lineRule="auto"/>
        <w:jc w:val="left"/>
        <w:rPr>
          <w:rStyle w:val="Hyperlink"/>
          <w:sz w:val="16"/>
          <w:szCs w:val="16"/>
          <w:lang w:val="en-US"/>
        </w:rPr>
      </w:pPr>
      <w:r w:rsidRPr="00BD7105">
        <w:rPr>
          <w:rFonts w:ascii="DIN-Regular" w:hAnsi="DIN-Regular" w:cs="Arial"/>
          <w:sz w:val="16"/>
          <w:szCs w:val="16"/>
          <w:lang w:val="en-US"/>
        </w:rPr>
        <w:t>Twitter:</w:t>
      </w:r>
      <w:r w:rsidR="003C4CDF" w:rsidRPr="00BD7105">
        <w:rPr>
          <w:rFonts w:ascii="DIN-Regular" w:hAnsi="DIN-Regular" w:cs="Arial"/>
          <w:sz w:val="16"/>
          <w:szCs w:val="16"/>
          <w:lang w:val="en-US"/>
        </w:rPr>
        <w:tab/>
      </w:r>
      <w:hyperlink r:id="rId9" w:history="1">
        <w:r w:rsidRPr="00BD7105">
          <w:rPr>
            <w:rStyle w:val="Hyperlink"/>
            <w:rFonts w:ascii="DIN-Regular" w:hAnsi="DIN-Regular"/>
            <w:sz w:val="16"/>
            <w:szCs w:val="16"/>
            <w:lang w:val="en-US"/>
          </w:rPr>
          <w:t>http://twitter.com/weitzerparkett</w:t>
        </w:r>
      </w:hyperlink>
    </w:p>
    <w:p w14:paraId="3BC43AAC" w14:textId="3CF34ABE" w:rsidR="00CD3CA3" w:rsidRPr="006172EE" w:rsidRDefault="00CD3CA3" w:rsidP="003C4CDF">
      <w:pPr>
        <w:tabs>
          <w:tab w:val="left" w:pos="851"/>
        </w:tabs>
        <w:spacing w:line="240" w:lineRule="auto"/>
        <w:jc w:val="left"/>
        <w:rPr>
          <w:rFonts w:ascii="DIN-Regular" w:hAnsi="DIN-Regular"/>
          <w:color w:val="0000FF"/>
          <w:sz w:val="16"/>
          <w:szCs w:val="16"/>
          <w:u w:val="single"/>
          <w:lang w:val="en-US"/>
        </w:rPr>
      </w:pPr>
      <w:r w:rsidRPr="003C4CDF">
        <w:rPr>
          <w:rFonts w:ascii="DIN-Regular" w:hAnsi="DIN-Regular" w:cs="Arial"/>
          <w:sz w:val="16"/>
          <w:szCs w:val="16"/>
          <w:lang w:val="en-US"/>
        </w:rPr>
        <w:t xml:space="preserve">YouTube: </w:t>
      </w:r>
      <w:r w:rsidR="003C4CDF" w:rsidRPr="003C4CDF">
        <w:rPr>
          <w:rFonts w:ascii="DIN-Regular" w:hAnsi="DIN-Regular" w:cs="Arial"/>
          <w:sz w:val="16"/>
          <w:szCs w:val="16"/>
          <w:lang w:val="en-US"/>
        </w:rPr>
        <w:tab/>
      </w:r>
      <w:hyperlink r:id="rId10" w:history="1">
        <w:r w:rsidRPr="006172EE">
          <w:rPr>
            <w:rStyle w:val="Hyperlink"/>
            <w:rFonts w:ascii="DIN-Regular" w:hAnsi="DIN-Regular"/>
            <w:sz w:val="16"/>
            <w:szCs w:val="16"/>
            <w:lang w:val="en-US"/>
          </w:rPr>
          <w:t>http://www.youtube.com/weitzerparkett</w:t>
        </w:r>
      </w:hyperlink>
    </w:p>
    <w:p w14:paraId="7BAD0F2C" w14:textId="77777777" w:rsidR="006172EE" w:rsidRPr="001F12E5" w:rsidRDefault="006172EE" w:rsidP="006172EE">
      <w:pPr>
        <w:spacing w:line="240" w:lineRule="auto"/>
        <w:jc w:val="left"/>
        <w:rPr>
          <w:rFonts w:ascii="DIN-Regular" w:hAnsi="DIN-Regular"/>
          <w:sz w:val="22"/>
          <w:szCs w:val="22"/>
          <w:lang w:val="en-US"/>
        </w:rPr>
      </w:pPr>
    </w:p>
    <w:sectPr w:rsidR="006172EE" w:rsidRPr="001F12E5" w:rsidSect="00843D0B">
      <w:footerReference w:type="default" r:id="rId11"/>
      <w:headerReference w:type="first" r:id="rId12"/>
      <w:pgSz w:w="11900" w:h="16840"/>
      <w:pgMar w:top="1701" w:right="1276" w:bottom="680" w:left="1701" w:header="720" w:footer="99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0266C" w14:textId="77777777" w:rsidR="00AC4997" w:rsidRDefault="00AC4997" w:rsidP="00A03B2F">
      <w:pPr>
        <w:spacing w:line="240" w:lineRule="auto"/>
      </w:pPr>
      <w:r>
        <w:separator/>
      </w:r>
    </w:p>
  </w:endnote>
  <w:endnote w:type="continuationSeparator" w:id="0">
    <w:p w14:paraId="0E753CAC" w14:textId="77777777" w:rsidR="00AC4997" w:rsidRDefault="00AC4997" w:rsidP="00A03B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4D"/>
    <w:family w:val="auto"/>
    <w:notTrueType/>
    <w:pitch w:val="default"/>
  </w:font>
  <w:font w:name="Times">
    <w:panose1 w:val="02020603050405020304"/>
    <w:charset w:val="00"/>
    <w:family w:val="roman"/>
    <w:pitch w:val="variable"/>
    <w:sig w:usb0="E0002EFF" w:usb1="C0007843" w:usb2="00000009" w:usb3="00000000" w:csb0="000001FF" w:csb1="00000000"/>
  </w:font>
  <w:font w:name="DIN-Bold">
    <w:panose1 w:val="02000503030000020004"/>
    <w:charset w:val="00"/>
    <w:family w:val="auto"/>
    <w:pitch w:val="variable"/>
    <w:sig w:usb0="8000002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Medium">
    <w:panose1 w:val="0200050303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3C1F" w14:textId="21C6044F" w:rsidR="00AC4997" w:rsidRPr="005639FB" w:rsidRDefault="00AC4997" w:rsidP="007C2527">
    <w:pPr>
      <w:pStyle w:val="Fuzeile"/>
      <w:tabs>
        <w:tab w:val="clear" w:pos="9072"/>
        <w:tab w:val="right" w:pos="9498"/>
      </w:tabs>
      <w:jc w:val="right"/>
      <w:rPr>
        <w:rFonts w:ascii="DIN-Regular" w:hAnsi="DIN-Regular"/>
        <w:sz w:val="18"/>
        <w:szCs w:val="18"/>
      </w:rPr>
    </w:pPr>
    <w:r>
      <w:rPr>
        <w:rFonts w:ascii="DIN-Regular" w:hAnsi="DIN-Regular"/>
        <w:sz w:val="18"/>
        <w:szCs w:val="18"/>
      </w:rPr>
      <w:tab/>
    </w:r>
    <w:r>
      <w:rPr>
        <w:rFonts w:ascii="DIN-Regular" w:hAnsi="DIN-Regular"/>
        <w:sz w:val="18"/>
        <w:szCs w:val="18"/>
      </w:rPr>
      <w:tab/>
    </w:r>
    <w:r w:rsidRPr="005639FB">
      <w:rPr>
        <w:rFonts w:ascii="DIN-Regular" w:hAnsi="DIN-Regular"/>
        <w:sz w:val="18"/>
        <w:szCs w:val="18"/>
      </w:rPr>
      <w:t xml:space="preserve">Seite </w:t>
    </w:r>
    <w:r w:rsidRPr="005639FB">
      <w:rPr>
        <w:rStyle w:val="Seitenzahl"/>
        <w:rFonts w:ascii="DIN-Regular" w:hAnsi="DIN-Regular"/>
        <w:sz w:val="18"/>
        <w:szCs w:val="18"/>
      </w:rPr>
      <w:fldChar w:fldCharType="begin"/>
    </w:r>
    <w:r w:rsidRPr="005639FB">
      <w:rPr>
        <w:rStyle w:val="Seitenzahl"/>
        <w:rFonts w:ascii="DIN-Regular" w:hAnsi="DIN-Regular"/>
        <w:sz w:val="18"/>
        <w:szCs w:val="18"/>
      </w:rPr>
      <w:instrText xml:space="preserve"> PAGE </w:instrText>
    </w:r>
    <w:r w:rsidRPr="005639FB">
      <w:rPr>
        <w:rStyle w:val="Seitenzahl"/>
        <w:rFonts w:ascii="DIN-Regular" w:hAnsi="DIN-Regular"/>
        <w:sz w:val="18"/>
        <w:szCs w:val="18"/>
      </w:rPr>
      <w:fldChar w:fldCharType="separate"/>
    </w:r>
    <w:r w:rsidR="00526ECF">
      <w:rPr>
        <w:rStyle w:val="Seitenzahl"/>
        <w:rFonts w:ascii="DIN-Regular" w:hAnsi="DIN-Regular"/>
        <w:noProof/>
        <w:sz w:val="18"/>
        <w:szCs w:val="18"/>
      </w:rPr>
      <w:t>9</w:t>
    </w:r>
    <w:r w:rsidRPr="005639FB">
      <w:rPr>
        <w:rStyle w:val="Seitenzahl"/>
        <w:rFonts w:ascii="DIN-Regular" w:hAnsi="DIN-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64209" w14:textId="77777777" w:rsidR="00AC4997" w:rsidRDefault="00AC4997" w:rsidP="00A03B2F">
      <w:pPr>
        <w:spacing w:line="240" w:lineRule="auto"/>
      </w:pPr>
      <w:r>
        <w:separator/>
      </w:r>
    </w:p>
  </w:footnote>
  <w:footnote w:type="continuationSeparator" w:id="0">
    <w:p w14:paraId="51BA558B" w14:textId="77777777" w:rsidR="00AC4997" w:rsidRDefault="00AC4997" w:rsidP="00A03B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7DA" w14:textId="77777777" w:rsidR="00AC4997" w:rsidRDefault="00AC4997">
    <w:pPr>
      <w:pStyle w:val="Kopfzeile"/>
    </w:pPr>
    <w:r>
      <w:rPr>
        <w:noProof/>
      </w:rPr>
      <w:drawing>
        <wp:anchor distT="0" distB="0" distL="114300" distR="114300" simplePos="0" relativeHeight="251659264" behindDoc="1" locked="0" layoutInCell="1" allowOverlap="1" wp14:anchorId="58F0D124" wp14:editId="29942613">
          <wp:simplePos x="0" y="0"/>
          <wp:positionH relativeFrom="column">
            <wp:posOffset>-1080135</wp:posOffset>
          </wp:positionH>
          <wp:positionV relativeFrom="paragraph">
            <wp:posOffset>1052195</wp:posOffset>
          </wp:positionV>
          <wp:extent cx="7541260" cy="9153525"/>
          <wp:effectExtent l="0" t="0" r="2540" b="0"/>
          <wp:wrapNone/>
          <wp:docPr id="5" name="Bild 5" descr="Interne Unterlage_TS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e Unterlage_TS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9153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660288" behindDoc="1" locked="0" layoutInCell="1" allowOverlap="1" wp14:anchorId="33857222" wp14:editId="217843EA">
          <wp:simplePos x="0" y="0"/>
          <wp:positionH relativeFrom="column">
            <wp:posOffset>4163060</wp:posOffset>
          </wp:positionH>
          <wp:positionV relativeFrom="paragraph">
            <wp:posOffset>348615</wp:posOffset>
          </wp:positionV>
          <wp:extent cx="1976120" cy="632460"/>
          <wp:effectExtent l="0" t="0" r="5080" b="2540"/>
          <wp:wrapThrough wrapText="bothSides">
            <wp:wrapPolygon edited="0">
              <wp:start x="0" y="0"/>
              <wp:lineTo x="0" y="20819"/>
              <wp:lineTo x="21378" y="20819"/>
              <wp:lineTo x="21378" y="0"/>
              <wp:lineTo x="0" y="0"/>
            </wp:wrapPolygon>
          </wp:wrapThrough>
          <wp:docPr id="4" name="Bild 4" descr="WEITZER_LOGO_farbe_72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ITZER_LOGO_farbe_72dp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6120" cy="6324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B2F"/>
    <w:rsid w:val="0001760A"/>
    <w:rsid w:val="0003333D"/>
    <w:rsid w:val="00035999"/>
    <w:rsid w:val="00045385"/>
    <w:rsid w:val="000527C4"/>
    <w:rsid w:val="00061B7A"/>
    <w:rsid w:val="000A35AB"/>
    <w:rsid w:val="000A4789"/>
    <w:rsid w:val="000D72DA"/>
    <w:rsid w:val="00106AC6"/>
    <w:rsid w:val="00106FE0"/>
    <w:rsid w:val="001530B2"/>
    <w:rsid w:val="00190CD6"/>
    <w:rsid w:val="001A0F4F"/>
    <w:rsid w:val="001B5686"/>
    <w:rsid w:val="001F02A2"/>
    <w:rsid w:val="001F12E5"/>
    <w:rsid w:val="0026051A"/>
    <w:rsid w:val="00296A1D"/>
    <w:rsid w:val="002A21C3"/>
    <w:rsid w:val="002A425D"/>
    <w:rsid w:val="002C41FB"/>
    <w:rsid w:val="002D649C"/>
    <w:rsid w:val="002F0A8C"/>
    <w:rsid w:val="002F38B8"/>
    <w:rsid w:val="002F6E42"/>
    <w:rsid w:val="003116E1"/>
    <w:rsid w:val="003164AD"/>
    <w:rsid w:val="0033102C"/>
    <w:rsid w:val="0036382E"/>
    <w:rsid w:val="003918C9"/>
    <w:rsid w:val="003A20D5"/>
    <w:rsid w:val="003C4CDF"/>
    <w:rsid w:val="0042050C"/>
    <w:rsid w:val="00420879"/>
    <w:rsid w:val="004259D2"/>
    <w:rsid w:val="00452EED"/>
    <w:rsid w:val="00484CBD"/>
    <w:rsid w:val="0049378F"/>
    <w:rsid w:val="004A23B9"/>
    <w:rsid w:val="004D42A2"/>
    <w:rsid w:val="004D484D"/>
    <w:rsid w:val="004E2B36"/>
    <w:rsid w:val="00506D18"/>
    <w:rsid w:val="00526ECF"/>
    <w:rsid w:val="00550D42"/>
    <w:rsid w:val="00561F3E"/>
    <w:rsid w:val="005639FB"/>
    <w:rsid w:val="00581F8E"/>
    <w:rsid w:val="005827E7"/>
    <w:rsid w:val="005915A6"/>
    <w:rsid w:val="00592B42"/>
    <w:rsid w:val="005A090F"/>
    <w:rsid w:val="005B2AD4"/>
    <w:rsid w:val="005C1E89"/>
    <w:rsid w:val="005E66AC"/>
    <w:rsid w:val="006172EE"/>
    <w:rsid w:val="0063211D"/>
    <w:rsid w:val="00673149"/>
    <w:rsid w:val="00685C7D"/>
    <w:rsid w:val="006D705B"/>
    <w:rsid w:val="006E3C6E"/>
    <w:rsid w:val="006F3250"/>
    <w:rsid w:val="00714B7C"/>
    <w:rsid w:val="00717E61"/>
    <w:rsid w:val="00721146"/>
    <w:rsid w:val="007332C4"/>
    <w:rsid w:val="0079329D"/>
    <w:rsid w:val="007B7716"/>
    <w:rsid w:val="007C2527"/>
    <w:rsid w:val="007F2931"/>
    <w:rsid w:val="007F44D1"/>
    <w:rsid w:val="008004D8"/>
    <w:rsid w:val="00842062"/>
    <w:rsid w:val="00843D0B"/>
    <w:rsid w:val="00863179"/>
    <w:rsid w:val="00882DCC"/>
    <w:rsid w:val="00884F17"/>
    <w:rsid w:val="00886414"/>
    <w:rsid w:val="00890A83"/>
    <w:rsid w:val="008A5447"/>
    <w:rsid w:val="008C6336"/>
    <w:rsid w:val="008D337F"/>
    <w:rsid w:val="008F552C"/>
    <w:rsid w:val="0092115B"/>
    <w:rsid w:val="00940F66"/>
    <w:rsid w:val="00954454"/>
    <w:rsid w:val="009913E0"/>
    <w:rsid w:val="009937EB"/>
    <w:rsid w:val="009D569A"/>
    <w:rsid w:val="009E423A"/>
    <w:rsid w:val="00A03B2F"/>
    <w:rsid w:val="00A36540"/>
    <w:rsid w:val="00A51907"/>
    <w:rsid w:val="00A60DDF"/>
    <w:rsid w:val="00A83E41"/>
    <w:rsid w:val="00A84F5E"/>
    <w:rsid w:val="00AC4997"/>
    <w:rsid w:val="00AC67AE"/>
    <w:rsid w:val="00AD3D2B"/>
    <w:rsid w:val="00AE4E53"/>
    <w:rsid w:val="00AE642A"/>
    <w:rsid w:val="00B04835"/>
    <w:rsid w:val="00B0646E"/>
    <w:rsid w:val="00B97949"/>
    <w:rsid w:val="00BA6BC9"/>
    <w:rsid w:val="00BC3548"/>
    <w:rsid w:val="00BD7105"/>
    <w:rsid w:val="00BE282B"/>
    <w:rsid w:val="00C0355B"/>
    <w:rsid w:val="00C07944"/>
    <w:rsid w:val="00C100EA"/>
    <w:rsid w:val="00C1491E"/>
    <w:rsid w:val="00C4581D"/>
    <w:rsid w:val="00C53F5F"/>
    <w:rsid w:val="00C63E18"/>
    <w:rsid w:val="00C77F63"/>
    <w:rsid w:val="00C86D65"/>
    <w:rsid w:val="00CA5CDD"/>
    <w:rsid w:val="00CC4459"/>
    <w:rsid w:val="00CD3CA3"/>
    <w:rsid w:val="00CE28E7"/>
    <w:rsid w:val="00D0051E"/>
    <w:rsid w:val="00D57B98"/>
    <w:rsid w:val="00DA0FAE"/>
    <w:rsid w:val="00DE0F97"/>
    <w:rsid w:val="00DE3891"/>
    <w:rsid w:val="00E02C79"/>
    <w:rsid w:val="00E15056"/>
    <w:rsid w:val="00E2390A"/>
    <w:rsid w:val="00E23EFA"/>
    <w:rsid w:val="00E455BC"/>
    <w:rsid w:val="00E47474"/>
    <w:rsid w:val="00E50C2D"/>
    <w:rsid w:val="00E53037"/>
    <w:rsid w:val="00E83946"/>
    <w:rsid w:val="00E85DA3"/>
    <w:rsid w:val="00E87B62"/>
    <w:rsid w:val="00F03733"/>
    <w:rsid w:val="00F045DD"/>
    <w:rsid w:val="00F12B73"/>
    <w:rsid w:val="00F15BA5"/>
    <w:rsid w:val="00F85148"/>
    <w:rsid w:val="00F90914"/>
    <w:rsid w:val="00F94C65"/>
    <w:rsid w:val="00FA1099"/>
    <w:rsid w:val="00FA558C"/>
    <w:rsid w:val="00FC467F"/>
    <w:rsid w:val="00FD569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oNotEmbedSmartTags/>
  <w:decimalSymbol w:val=","/>
  <w:listSeparator w:val=";"/>
  <w14:docId w14:val="25D617C6"/>
  <w15:docId w15:val="{8A57756C-0B23-467E-854F-F8DCDA85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3B2F"/>
    <w:pPr>
      <w:spacing w:line="360" w:lineRule="atLeast"/>
      <w:jc w:val="both"/>
    </w:pPr>
    <w:rPr>
      <w:rFonts w:ascii="Avant Garde" w:eastAsia="Times New Roman" w:hAnsi="Avant Garde" w:cs="Times New Roman"/>
      <w:sz w:val="24"/>
      <w:lang w:eastAsia="de-DE"/>
    </w:rPr>
  </w:style>
  <w:style w:type="paragraph" w:styleId="berschrift4">
    <w:name w:val="heading 4"/>
    <w:basedOn w:val="Standard"/>
    <w:link w:val="berschrift4Zchn"/>
    <w:uiPriority w:val="9"/>
    <w:rsid w:val="00F15BA5"/>
    <w:pPr>
      <w:spacing w:beforeLines="1" w:afterLines="1" w:line="240" w:lineRule="auto"/>
      <w:jc w:val="left"/>
      <w:outlineLvl w:val="3"/>
    </w:pPr>
    <w:rPr>
      <w:rFonts w:ascii="Times" w:eastAsiaTheme="minorEastAsia" w:hAnsi="Times" w:cstheme="min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BA6BC9"/>
  </w:style>
  <w:style w:type="paragraph" w:styleId="Kopfzeile">
    <w:name w:val="header"/>
    <w:basedOn w:val="Standard"/>
    <w:link w:val="KopfzeileZchn"/>
    <w:uiPriority w:val="99"/>
    <w:unhideWhenUsed/>
    <w:rsid w:val="00A03B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03B2F"/>
    <w:rPr>
      <w:rFonts w:ascii="Avant Garde" w:eastAsia="Times New Roman" w:hAnsi="Avant Garde" w:cs="Times New Roman"/>
      <w:sz w:val="24"/>
      <w:lang w:eastAsia="de-DE"/>
    </w:rPr>
  </w:style>
  <w:style w:type="paragraph" w:styleId="Fuzeile">
    <w:name w:val="footer"/>
    <w:basedOn w:val="Standard"/>
    <w:link w:val="FuzeileZchn"/>
    <w:uiPriority w:val="99"/>
    <w:unhideWhenUsed/>
    <w:rsid w:val="00A03B2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03B2F"/>
    <w:rPr>
      <w:rFonts w:ascii="Avant Garde" w:eastAsia="Times New Roman" w:hAnsi="Avant Garde" w:cs="Times New Roman"/>
      <w:sz w:val="24"/>
      <w:lang w:eastAsia="de-DE"/>
    </w:rPr>
  </w:style>
  <w:style w:type="paragraph" w:customStyle="1" w:styleId="WeitzerBPMZwiti">
    <w:name w:val="Weitzer_BPM_Zwiti"/>
    <w:basedOn w:val="Standard"/>
    <w:qFormat/>
    <w:rsid w:val="00035999"/>
    <w:pPr>
      <w:framePr w:w="4139" w:hSpace="227" w:vSpace="454" w:wrap="around" w:vAnchor="text" w:hAnchor="page" w:y="1"/>
      <w:pBdr>
        <w:bottom w:val="single" w:sz="6" w:space="0" w:color="auto"/>
      </w:pBdr>
      <w:spacing w:line="360" w:lineRule="auto"/>
      <w:jc w:val="left"/>
    </w:pPr>
    <w:rPr>
      <w:rFonts w:ascii="DIN-Bold" w:hAnsi="DIN-Bold" w:cs="Arial"/>
      <w:b/>
      <w:sz w:val="22"/>
      <w:szCs w:val="22"/>
    </w:rPr>
  </w:style>
  <w:style w:type="character" w:styleId="Seitenzahl">
    <w:name w:val="page number"/>
    <w:basedOn w:val="Absatz-Standardschriftart"/>
    <w:uiPriority w:val="99"/>
    <w:semiHidden/>
    <w:unhideWhenUsed/>
    <w:rsid w:val="005639FB"/>
  </w:style>
  <w:style w:type="paragraph" w:customStyle="1" w:styleId="WeitzerBPMFFFlietext">
    <w:name w:val="Weitzer_BPM_FF_Fließtext"/>
    <w:basedOn w:val="Standard"/>
    <w:qFormat/>
    <w:rsid w:val="001B5686"/>
    <w:pPr>
      <w:spacing w:after="120" w:line="360" w:lineRule="auto"/>
      <w:jc w:val="left"/>
    </w:pPr>
    <w:rPr>
      <w:rFonts w:ascii="DIN-Regular" w:hAnsi="DIN-Regular" w:cs="Arial"/>
      <w:sz w:val="22"/>
      <w:szCs w:val="22"/>
    </w:rPr>
  </w:style>
  <w:style w:type="paragraph" w:styleId="Textkrper2">
    <w:name w:val="Body Text 2"/>
    <w:basedOn w:val="Standard"/>
    <w:link w:val="Textkrper2Zchn"/>
    <w:rsid w:val="006E3C6E"/>
    <w:pPr>
      <w:spacing w:line="360" w:lineRule="auto"/>
      <w:ind w:right="6"/>
    </w:pPr>
    <w:rPr>
      <w:rFonts w:ascii="Optima" w:hAnsi="Optima"/>
      <w:sz w:val="22"/>
    </w:rPr>
  </w:style>
  <w:style w:type="character" w:customStyle="1" w:styleId="Textkrper2Zchn">
    <w:name w:val="Textkörper 2 Zchn"/>
    <w:basedOn w:val="Absatz-Standardschriftart"/>
    <w:link w:val="Textkrper2"/>
    <w:rsid w:val="006E3C6E"/>
    <w:rPr>
      <w:rFonts w:ascii="Optima" w:eastAsia="Times New Roman" w:hAnsi="Optima" w:cs="Times New Roman"/>
      <w:sz w:val="22"/>
      <w:lang w:eastAsia="de-DE"/>
    </w:rPr>
  </w:style>
  <w:style w:type="paragraph" w:styleId="Blocktext">
    <w:name w:val="Block Text"/>
    <w:basedOn w:val="Standard"/>
    <w:rsid w:val="0026051A"/>
    <w:pPr>
      <w:ind w:left="40" w:right="6"/>
    </w:pPr>
    <w:rPr>
      <w:rFonts w:ascii="Optima" w:hAnsi="Optima"/>
    </w:rPr>
  </w:style>
  <w:style w:type="paragraph" w:styleId="Sprechblasentext">
    <w:name w:val="Balloon Text"/>
    <w:basedOn w:val="Standard"/>
    <w:link w:val="SprechblasentextZchn"/>
    <w:uiPriority w:val="99"/>
    <w:semiHidden/>
    <w:unhideWhenUsed/>
    <w:rsid w:val="00A60DD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DDF"/>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rsid w:val="00F15BA5"/>
    <w:rPr>
      <w:rFonts w:ascii="Times" w:hAnsi="Times"/>
      <w:b/>
      <w:sz w:val="24"/>
      <w:lang w:eastAsia="de-DE"/>
    </w:rPr>
  </w:style>
  <w:style w:type="paragraph" w:customStyle="1" w:styleId="bodytext">
    <w:name w:val="bodytext"/>
    <w:basedOn w:val="Standard"/>
    <w:rsid w:val="00F15BA5"/>
    <w:pPr>
      <w:spacing w:beforeLines="1" w:afterLines="1" w:line="240" w:lineRule="auto"/>
      <w:jc w:val="left"/>
    </w:pPr>
    <w:rPr>
      <w:rFonts w:ascii="Times" w:eastAsiaTheme="minorEastAsia" w:hAnsi="Times" w:cstheme="minorBidi"/>
      <w:sz w:val="20"/>
    </w:rPr>
  </w:style>
  <w:style w:type="character" w:styleId="Hyperlink">
    <w:name w:val="Hyperlink"/>
    <w:basedOn w:val="Absatz-Standardschriftart"/>
    <w:uiPriority w:val="99"/>
    <w:rsid w:val="00F15BA5"/>
    <w:rPr>
      <w:color w:val="0000FF"/>
      <w:u w:val="single"/>
    </w:rPr>
  </w:style>
  <w:style w:type="character" w:styleId="BesuchterLink">
    <w:name w:val="FollowedHyperlink"/>
    <w:basedOn w:val="Absatz-Standardschriftart"/>
    <w:uiPriority w:val="99"/>
    <w:semiHidden/>
    <w:unhideWhenUsed/>
    <w:rsid w:val="006172EE"/>
    <w:rPr>
      <w:color w:val="800080" w:themeColor="followedHyperlink"/>
      <w:u w:val="single"/>
    </w:rPr>
  </w:style>
  <w:style w:type="paragraph" w:customStyle="1" w:styleId="WeitzerBPMFFlinks">
    <w:name w:val="Weitzer_BPM_FF_links"/>
    <w:basedOn w:val="WeitzerBPMZwiti"/>
    <w:qFormat/>
    <w:rsid w:val="001B5686"/>
    <w:pPr>
      <w:framePr w:w="0" w:hSpace="0" w:vSpace="0" w:wrap="auto" w:vAnchor="margin" w:hAnchor="text" w:yAlign="inline"/>
      <w:pBdr>
        <w:bottom w:val="none" w:sz="0" w:space="0" w:color="auto"/>
      </w:pBdr>
      <w:jc w:val="right"/>
    </w:pPr>
    <w:rPr>
      <w:rFonts w:ascii="DIN-Regular" w:hAnsi="DIN-Regular"/>
    </w:rPr>
  </w:style>
  <w:style w:type="character" w:styleId="Kommentarzeichen">
    <w:name w:val="annotation reference"/>
    <w:basedOn w:val="Absatz-Standardschriftart"/>
    <w:uiPriority w:val="99"/>
    <w:semiHidden/>
    <w:unhideWhenUsed/>
    <w:rsid w:val="00D0051E"/>
    <w:rPr>
      <w:sz w:val="16"/>
      <w:szCs w:val="16"/>
    </w:rPr>
  </w:style>
  <w:style w:type="paragraph" w:styleId="Kommentartext">
    <w:name w:val="annotation text"/>
    <w:basedOn w:val="Standard"/>
    <w:link w:val="KommentartextZchn"/>
    <w:uiPriority w:val="99"/>
    <w:semiHidden/>
    <w:unhideWhenUsed/>
    <w:rsid w:val="00D0051E"/>
    <w:pPr>
      <w:spacing w:line="240" w:lineRule="auto"/>
    </w:pPr>
    <w:rPr>
      <w:sz w:val="20"/>
    </w:rPr>
  </w:style>
  <w:style w:type="character" w:customStyle="1" w:styleId="KommentartextZchn">
    <w:name w:val="Kommentartext Zchn"/>
    <w:basedOn w:val="Absatz-Standardschriftart"/>
    <w:link w:val="Kommentartext"/>
    <w:uiPriority w:val="99"/>
    <w:semiHidden/>
    <w:rsid w:val="00D0051E"/>
    <w:rPr>
      <w:rFonts w:ascii="Avant Garde" w:eastAsia="Times New Roman" w:hAnsi="Avant Garde" w:cs="Times New Roman"/>
      <w:lang w:eastAsia="de-DE"/>
    </w:rPr>
  </w:style>
  <w:style w:type="paragraph" w:styleId="Kommentarthema">
    <w:name w:val="annotation subject"/>
    <w:basedOn w:val="Kommentartext"/>
    <w:next w:val="Kommentartext"/>
    <w:link w:val="KommentarthemaZchn"/>
    <w:uiPriority w:val="99"/>
    <w:semiHidden/>
    <w:unhideWhenUsed/>
    <w:rsid w:val="00D0051E"/>
    <w:rPr>
      <w:b/>
      <w:bCs/>
    </w:rPr>
  </w:style>
  <w:style w:type="character" w:customStyle="1" w:styleId="KommentarthemaZchn">
    <w:name w:val="Kommentarthema Zchn"/>
    <w:basedOn w:val="KommentartextZchn"/>
    <w:link w:val="Kommentarthema"/>
    <w:uiPriority w:val="99"/>
    <w:semiHidden/>
    <w:rsid w:val="00D0051E"/>
    <w:rPr>
      <w:rFonts w:ascii="Avant Garde" w:eastAsia="Times New Roman" w:hAnsi="Avant Garde"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itzerparket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itzer-parket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outube.com/weitzerparkett" TargetMode="External"/><Relationship Id="rId4" Type="http://schemas.openxmlformats.org/officeDocument/2006/relationships/webSettings" Target="webSettings.xml"/><Relationship Id="rId9" Type="http://schemas.openxmlformats.org/officeDocument/2006/relationships/hyperlink" Target="http://twitter.com/weitzerparket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C281-4748-4B39-B3CE-3ACD01909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E1CB8B11</Template>
  <TotalTime>0</TotalTime>
  <Pages>9</Pages>
  <Words>1630</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pps</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Runda Kathrin</cp:lastModifiedBy>
  <cp:revision>4</cp:revision>
  <cp:lastPrinted>2014-02-20T07:12:00Z</cp:lastPrinted>
  <dcterms:created xsi:type="dcterms:W3CDTF">2017-09-05T09:52:00Z</dcterms:created>
  <dcterms:modified xsi:type="dcterms:W3CDTF">2017-10-06T07:36:00Z</dcterms:modified>
</cp:coreProperties>
</file>