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CFE4A1" w14:textId="77777777" w:rsidR="00AD227B" w:rsidRPr="00EC7E36" w:rsidRDefault="00AD227B" w:rsidP="00AD227B">
      <w:pPr>
        <w:spacing w:line="360" w:lineRule="auto"/>
        <w:rPr>
          <w:rFonts w:ascii="DIN-Bold" w:hAnsi="DIN-Bold" w:cs="Arial"/>
          <w:b/>
          <w:sz w:val="20"/>
        </w:rPr>
      </w:pPr>
    </w:p>
    <w:p w14:paraId="1C82C770" w14:textId="77777777" w:rsidR="00AD227B" w:rsidRDefault="00AD227B" w:rsidP="00AD227B">
      <w:pPr>
        <w:spacing w:line="276" w:lineRule="auto"/>
        <w:rPr>
          <w:rFonts w:ascii="DIN-Regular" w:hAnsi="DIN-Regular" w:cs="Arial"/>
          <w:b/>
          <w:sz w:val="34"/>
          <w:szCs w:val="34"/>
        </w:rPr>
      </w:pPr>
    </w:p>
    <w:p w14:paraId="6029CA15" w14:textId="77777777" w:rsidR="00FA1AB4" w:rsidRPr="00B447D3" w:rsidRDefault="00FA1AB4" w:rsidP="00FA1AB4">
      <w:pPr>
        <w:spacing w:line="276" w:lineRule="auto"/>
        <w:rPr>
          <w:rFonts w:ascii="DIN-Regular" w:hAnsi="DIN-Regular" w:cs="Arial"/>
          <w:b/>
          <w:sz w:val="22"/>
          <w:szCs w:val="22"/>
        </w:rPr>
      </w:pPr>
      <w:r>
        <w:rPr>
          <w:rFonts w:ascii="DIN-Regular" w:hAnsi="DIN-Regular" w:cs="Arial"/>
          <w:b/>
          <w:sz w:val="22"/>
          <w:szCs w:val="22"/>
        </w:rPr>
        <w:t>Presseinformation</w:t>
      </w:r>
    </w:p>
    <w:p w14:paraId="3E3A82E3" w14:textId="77777777" w:rsidR="00FA1AB4" w:rsidRPr="00B447D3" w:rsidRDefault="00B14AD0" w:rsidP="00FA1AB4">
      <w:pPr>
        <w:pBdr>
          <w:bottom w:val="single" w:sz="4" w:space="1" w:color="auto"/>
        </w:pBdr>
        <w:spacing w:line="276" w:lineRule="auto"/>
        <w:rPr>
          <w:rFonts w:ascii="DIN-Regular" w:eastAsia="Calibri" w:hAnsi="DIN-Regular"/>
          <w:sz w:val="10"/>
          <w:szCs w:val="10"/>
          <w:lang w:eastAsia="en-US"/>
        </w:rPr>
      </w:pPr>
      <w:r>
        <w:rPr>
          <w:rFonts w:ascii="DIN-Regular" w:hAnsi="DIN-Regular" w:cs="Arial"/>
          <w:sz w:val="22"/>
          <w:szCs w:val="22"/>
        </w:rPr>
        <w:t>Mai</w:t>
      </w:r>
      <w:r w:rsidR="00FA1AB4">
        <w:rPr>
          <w:rFonts w:ascii="DIN-Regular" w:hAnsi="DIN-Regular" w:cs="Arial"/>
          <w:sz w:val="22"/>
          <w:szCs w:val="22"/>
        </w:rPr>
        <w:t xml:space="preserve"> 2013</w:t>
      </w:r>
    </w:p>
    <w:p w14:paraId="65BC1096" w14:textId="77777777" w:rsidR="00FA1AB4" w:rsidRPr="00B447D3" w:rsidRDefault="00FA1AB4" w:rsidP="00FA1AB4">
      <w:pPr>
        <w:spacing w:line="276" w:lineRule="auto"/>
        <w:rPr>
          <w:rFonts w:ascii="DIN-Regular" w:eastAsia="Calibri" w:hAnsi="DIN-Regular"/>
          <w:sz w:val="22"/>
          <w:szCs w:val="22"/>
          <w:lang w:eastAsia="en-US"/>
        </w:rPr>
      </w:pPr>
    </w:p>
    <w:p w14:paraId="7AD52753" w14:textId="77777777" w:rsidR="00621FEF" w:rsidRDefault="00621FEF" w:rsidP="00621FEF">
      <w:pPr>
        <w:pStyle w:val="WeitzerPTTitel"/>
      </w:pPr>
      <w:r>
        <w:t>Weltneuheit: Flüster-Parkett</w:t>
      </w:r>
    </w:p>
    <w:p w14:paraId="5E529D60" w14:textId="03E37C87" w:rsidR="00621FEF" w:rsidRDefault="00621FEF" w:rsidP="00621FEF">
      <w:pPr>
        <w:pStyle w:val="WeitzerPTUntertitel"/>
      </w:pPr>
      <w:bookmarkStart w:id="0" w:name="_GoBack"/>
      <w:r w:rsidRPr="00014E5C">
        <w:t>Silent</w:t>
      </w:r>
      <w:r w:rsidR="008D2CB4">
        <w:t xml:space="preserve"> </w:t>
      </w:r>
      <w:r w:rsidRPr="00014E5C">
        <w:t>Intelligence</w:t>
      </w:r>
      <w:r w:rsidRPr="00014E5C">
        <w:rPr>
          <w:bCs/>
          <w:vertAlign w:val="superscript"/>
        </w:rPr>
        <w:t>TM</w:t>
      </w:r>
      <w:r w:rsidRPr="00014E5C">
        <w:t xml:space="preserve"> </w:t>
      </w:r>
      <w:bookmarkEnd w:id="0"/>
      <w:r>
        <w:t xml:space="preserve">von Weitzer Parkett </w:t>
      </w:r>
      <w:r w:rsidRPr="00014E5C">
        <w:t>vermindert</w:t>
      </w:r>
      <w:r>
        <w:t xml:space="preserve"> erstmals</w:t>
      </w:r>
      <w:r w:rsidRPr="00014E5C">
        <w:t xml:space="preserve"> Raum- </w:t>
      </w:r>
      <w:r w:rsidR="00471DF1">
        <w:br/>
      </w:r>
      <w:r w:rsidRPr="00014E5C">
        <w:t>UND Trittschall</w:t>
      </w:r>
    </w:p>
    <w:p w14:paraId="226C6064" w14:textId="77777777" w:rsidR="00FA1AB4" w:rsidRPr="00014E5C" w:rsidRDefault="00FA1AB4" w:rsidP="00FA1AB4">
      <w:pPr>
        <w:pStyle w:val="WeitzerPTLead"/>
      </w:pPr>
      <w:r w:rsidRPr="00014E5C">
        <w:t>Weitzer Parkett, Österreichs Marktführer bei Parkettböden und Holzstiegen, bringt mit dem Flüster-Parkett mit innovativer Silent Intelligence</w:t>
      </w:r>
      <w:r w:rsidRPr="000243DA">
        <w:rPr>
          <w:bCs/>
          <w:vertAlign w:val="superscript"/>
        </w:rPr>
        <w:t>TM</w:t>
      </w:r>
      <w:r w:rsidRPr="00014E5C">
        <w:t xml:space="preserve"> eine Weltneuheit auf den Markt. Der spezielle </w:t>
      </w:r>
      <w:r w:rsidR="00380A52">
        <w:t>A</w:t>
      </w:r>
      <w:r w:rsidRPr="00014E5C">
        <w:t xml:space="preserve">ufbau mit innen liegender Dämmschicht reduziert sowohl Raum- als auch Trittschall bereits bei seiner Entstehung. Messungen der Technischen Universität Graz belegen die </w:t>
      </w:r>
      <w:r w:rsidR="00380A52">
        <w:t xml:space="preserve">lärmreduzierende </w:t>
      </w:r>
      <w:r w:rsidRPr="00014E5C">
        <w:t>Wirkung.</w:t>
      </w:r>
      <w:r>
        <w:t xml:space="preserve"> </w:t>
      </w:r>
    </w:p>
    <w:p w14:paraId="32BAA11D" w14:textId="77777777" w:rsidR="00FA1AB4" w:rsidRPr="00FA1AB4" w:rsidRDefault="00FA1AB4" w:rsidP="00FA1AB4">
      <w:pPr>
        <w:pStyle w:val="WeitzerPTFlietext"/>
      </w:pPr>
      <w:r w:rsidRPr="00014E5C">
        <w:t xml:space="preserve">Die Akustik eines Raumes ist ein wesentlicher Faktor für das persönliche Wohlbefinden. Klappernde Stöckelschuhe, lärmende Kinder oder </w:t>
      </w:r>
      <w:r>
        <w:t>allabendliches Sesselrücken</w:t>
      </w:r>
      <w:r w:rsidRPr="00014E5C">
        <w:t xml:space="preserve"> sind auf Dauer nicht nur für die eigenen Nerven belastend, sondern auch für die der Nachbarn. Das Flüster-Parkett mit innovativer Silent Intelligence</w:t>
      </w:r>
      <w:r w:rsidRPr="000243DA">
        <w:rPr>
          <w:vertAlign w:val="superscript"/>
        </w:rPr>
        <w:t>TM</w:t>
      </w:r>
      <w:r w:rsidRPr="00014E5C">
        <w:t>-Technologie aus dem Hause Weitzer</w:t>
      </w:r>
      <w:r>
        <w:t xml:space="preserve"> Parkett</w:t>
      </w:r>
      <w:r w:rsidRPr="00014E5C">
        <w:t xml:space="preserve"> schafft Abhilfe und sorgt für eine entspannende Atmosphäre. </w:t>
      </w:r>
      <w:r w:rsidR="00380A52">
        <w:t xml:space="preserve">Statt </w:t>
      </w:r>
      <w:r>
        <w:t>Schallwirkung nur nach oben oder nur nach unten</w:t>
      </w:r>
      <w:r w:rsidR="00380A52">
        <w:t xml:space="preserve"> zu</w:t>
      </w:r>
      <w:r>
        <w:t xml:space="preserve"> mindern, reduziert </w:t>
      </w:r>
      <w:r w:rsidRPr="00014E5C">
        <w:t>das neue Flüster-Parkett dank Silent Intelligence</w:t>
      </w:r>
      <w:r w:rsidRPr="000243DA">
        <w:rPr>
          <w:vertAlign w:val="superscript"/>
        </w:rPr>
        <w:t>TM</w:t>
      </w:r>
      <w:r w:rsidR="00471DF1">
        <w:t xml:space="preserve"> </w:t>
      </w:r>
      <w:r w:rsidRPr="00014E5C">
        <w:t>mit integrierter Dämmschicht</w:t>
      </w:r>
      <w:r w:rsidR="00801478">
        <w:rPr>
          <w:rStyle w:val="Funotenzeichen"/>
        </w:rPr>
        <w:footnoteReference w:id="1"/>
      </w:r>
      <w:r w:rsidRPr="00014E5C">
        <w:t xml:space="preserve"> </w:t>
      </w:r>
      <w:r w:rsidRPr="00FA6C17">
        <w:t>erstmalig</w:t>
      </w:r>
      <w:r>
        <w:t xml:space="preserve"> Raum- UND Trittschall zugleich</w:t>
      </w:r>
      <w:r w:rsidR="00FA6C17">
        <w:t xml:space="preserve">. </w:t>
      </w:r>
      <w:r w:rsidRPr="00014E5C">
        <w:t xml:space="preserve">Eine zusätzliche Schallreduzierung ergibt sich durch die Verklebung des </w:t>
      </w:r>
      <w:r w:rsidR="00380A52">
        <w:t>Flüster-</w:t>
      </w:r>
      <w:r w:rsidRPr="00014E5C">
        <w:t xml:space="preserve">Parketts mit dem Untergrund bei der Verlegung. Die Technische Universität Graz hat </w:t>
      </w:r>
      <w:r w:rsidRPr="00E0760F">
        <w:t>das neue Flüster-Parkett von Weitzer Parkett unter die Lupe genommen – die Ergebnisse sprechen für sich: Die akustischen Messungen belegen eine Reduzierung der empfundenen Lautstärke beim Raumschall um mehr als die Hälfte sowie eine gut wahrnehmbare Vermin</w:t>
      </w:r>
      <w:r w:rsidRPr="00014E5C">
        <w:t>derung des Trittschalls</w:t>
      </w:r>
      <w:r w:rsidR="00384423">
        <w:t xml:space="preserve"> um ca. ein Drittel</w:t>
      </w:r>
      <w:r w:rsidRPr="00014E5C">
        <w:t xml:space="preserve">. </w:t>
      </w:r>
      <w:r w:rsidR="00E0760F">
        <w:t xml:space="preserve">  </w:t>
      </w:r>
    </w:p>
    <w:p w14:paraId="3CC3A5A2" w14:textId="53B0F79C" w:rsidR="00FA1AB4" w:rsidRPr="00670971" w:rsidRDefault="0059115A" w:rsidP="00FA1AB4">
      <w:pPr>
        <w:pStyle w:val="WeitzerPTZwiti"/>
      </w:pPr>
      <w:r>
        <w:t xml:space="preserve">Neue Maßstäbe für das Wohlbefinden. </w:t>
      </w:r>
    </w:p>
    <w:p w14:paraId="38B6185C" w14:textId="3F41B826" w:rsidR="00FA1AB4" w:rsidRPr="00FA6C17" w:rsidRDefault="00FA1AB4" w:rsidP="00FA1AB4">
      <w:pPr>
        <w:pStyle w:val="WeitzerPTFlietext"/>
      </w:pPr>
      <w:r w:rsidRPr="005A3520">
        <w:t>„</w:t>
      </w:r>
      <w:r w:rsidR="005A3520" w:rsidRPr="005A3520">
        <w:t>Mit dem neuen Flüster-Parkett setzen wir neue Maßstäbe für das Wohlbefinden.</w:t>
      </w:r>
      <w:r w:rsidR="005A3520" w:rsidRPr="009A053D">
        <w:t xml:space="preserve"> Unser</w:t>
      </w:r>
      <w:r w:rsidR="009A053D">
        <w:t xml:space="preserve"> innovatives</w:t>
      </w:r>
      <w:r w:rsidR="005A3520" w:rsidRPr="009A053D">
        <w:t xml:space="preserve"> Flüster-Parkett kombiniert die Vorteile von Parkett</w:t>
      </w:r>
      <w:r w:rsidR="005A3520">
        <w:rPr>
          <w:b/>
        </w:rPr>
        <w:t xml:space="preserve">, </w:t>
      </w:r>
      <w:r w:rsidR="005A3520">
        <w:t>wie ein gesundes Raumklima, ein hochwertiges Ambiente und die Natürlichkeit von Holz mit optimierter Raumakustik</w:t>
      </w:r>
      <w:r w:rsidR="0059115A">
        <w:t>“</w:t>
      </w:r>
      <w:r w:rsidR="001571E4">
        <w:t>,</w:t>
      </w:r>
      <w:r w:rsidR="0059115A">
        <w:t xml:space="preserve"> </w:t>
      </w:r>
      <w:r w:rsidRPr="005A3520">
        <w:t>erläutert Geschäftsführerin Dr. Nicola Weitzer</w:t>
      </w:r>
      <w:r w:rsidR="0059115A">
        <w:t>.</w:t>
      </w:r>
      <w:r w:rsidRPr="005A3520">
        <w:t xml:space="preserve"> </w:t>
      </w:r>
      <w:r w:rsidR="009A053D">
        <w:t>Diese</w:t>
      </w:r>
      <w:r w:rsidR="005A3520" w:rsidRPr="00B0279B">
        <w:t xml:space="preserve"> Eigenschaften machen das Flüster-Parkett zum idealen Boden für </w:t>
      </w:r>
      <w:r w:rsidR="00384423">
        <w:t xml:space="preserve">den privaten </w:t>
      </w:r>
      <w:r w:rsidR="0059115A">
        <w:t>Wohnbau</w:t>
      </w:r>
      <w:r w:rsidR="009A053D">
        <w:t>, Altbausanierungen, Großraumb</w:t>
      </w:r>
      <w:r w:rsidR="005A3520" w:rsidRPr="00B0279B">
        <w:t xml:space="preserve">üros, </w:t>
      </w:r>
      <w:r w:rsidR="0059115A">
        <w:t>Geschäftsflächen</w:t>
      </w:r>
      <w:r w:rsidR="005A3520" w:rsidRPr="00B0279B">
        <w:t xml:space="preserve"> und </w:t>
      </w:r>
      <w:r w:rsidR="0059115A">
        <w:t xml:space="preserve">die </w:t>
      </w:r>
      <w:r w:rsidR="005A3520" w:rsidRPr="00B0279B">
        <w:t>Hotellerie.</w:t>
      </w:r>
      <w:r w:rsidR="00310429" w:rsidRPr="00310429">
        <w:t xml:space="preserve"> </w:t>
      </w:r>
      <w:r w:rsidR="00310429">
        <w:t xml:space="preserve">„Die enorme Nachfrage </w:t>
      </w:r>
      <w:r w:rsidR="0095560C">
        <w:t xml:space="preserve">bereits </w:t>
      </w:r>
      <w:r w:rsidR="00310429">
        <w:t xml:space="preserve">kurz nach </w:t>
      </w:r>
      <w:r w:rsidR="00310429">
        <w:lastRenderedPageBreak/>
        <w:t>Markteinführung bestätigt unser konsequentes Streben Kundenbedürfnisse rasch zu e</w:t>
      </w:r>
      <w:r w:rsidR="0035753F">
        <w:t>rkennen und optimal zu erfüllen</w:t>
      </w:r>
      <w:r w:rsidR="00310429" w:rsidRPr="005A3520">
        <w:t>“</w:t>
      </w:r>
      <w:r w:rsidR="0035753F">
        <w:t>,</w:t>
      </w:r>
      <w:r w:rsidR="00310429">
        <w:t xml:space="preserve"> freut sich Dr. Weitzer</w:t>
      </w:r>
      <w:r w:rsidR="004F4A67">
        <w:t xml:space="preserve">. </w:t>
      </w:r>
      <w:r w:rsidR="002653A8">
        <w:t>Bester</w:t>
      </w:r>
      <w:r w:rsidR="00B83B1B">
        <w:t xml:space="preserve"> Beweis</w:t>
      </w:r>
      <w:r w:rsidR="004F4A67">
        <w:t xml:space="preserve"> dafür </w:t>
      </w:r>
      <w:r w:rsidR="002653A8">
        <w:t>ist</w:t>
      </w:r>
      <w:r w:rsidR="004F4A67">
        <w:t xml:space="preserve"> der 1. Platz in der Kategorie „Böden“</w:t>
      </w:r>
      <w:r w:rsidR="00B9394A">
        <w:t>, mit dem das Flüster-Parkett</w:t>
      </w:r>
      <w:r w:rsidR="004F4A67">
        <w:t xml:space="preserve"> </w:t>
      </w:r>
      <w:r w:rsidR="00B9394A">
        <w:t xml:space="preserve">mit </w:t>
      </w:r>
      <w:r w:rsidR="00B9394A" w:rsidRPr="00014E5C">
        <w:t>Silent Intelligence</w:t>
      </w:r>
      <w:r w:rsidR="00B9394A" w:rsidRPr="000243DA">
        <w:rPr>
          <w:vertAlign w:val="superscript"/>
        </w:rPr>
        <w:t>TM</w:t>
      </w:r>
      <w:r w:rsidR="00B9394A">
        <w:t xml:space="preserve"> </w:t>
      </w:r>
      <w:r w:rsidR="004F4A67">
        <w:t xml:space="preserve">beim </w:t>
      </w:r>
      <w:proofErr w:type="spellStart"/>
      <w:r w:rsidR="004F4A67">
        <w:t>Hotel&amp;Design</w:t>
      </w:r>
      <w:proofErr w:type="spellEnd"/>
      <w:r w:rsidR="004F4A67">
        <w:t xml:space="preserve"> Award</w:t>
      </w:r>
      <w:r w:rsidR="002653A8">
        <w:t xml:space="preserve"> 2013</w:t>
      </w:r>
      <w:r w:rsidR="00B9394A">
        <w:t xml:space="preserve"> ausgezeichnet wurde</w:t>
      </w:r>
      <w:r w:rsidR="002653A8">
        <w:t>.</w:t>
      </w:r>
      <w:r w:rsidR="002653A8">
        <w:br/>
      </w:r>
      <w:r w:rsidR="00310429">
        <w:t>J</w:t>
      </w:r>
      <w:r w:rsidR="0059115A" w:rsidRPr="0076441B">
        <w:t>ede</w:t>
      </w:r>
      <w:r w:rsidR="002653A8">
        <w:t>s</w:t>
      </w:r>
      <w:r w:rsidR="00FD74A5">
        <w:t xml:space="preserve"> Flüster</w:t>
      </w:r>
      <w:r w:rsidR="00384423">
        <w:t>-</w:t>
      </w:r>
      <w:r w:rsidR="00FD74A5">
        <w:t>Parkett ist ebenso als</w:t>
      </w:r>
      <w:r w:rsidR="0059115A" w:rsidRPr="0076441B">
        <w:t xml:space="preserve"> Stiege</w:t>
      </w:r>
      <w:r w:rsidR="0059115A">
        <w:t xml:space="preserve"> von Weitzer Parkett</w:t>
      </w:r>
      <w:r w:rsidR="0059115A" w:rsidRPr="0076441B">
        <w:t xml:space="preserve"> </w:t>
      </w:r>
      <w:r w:rsidR="00FD74A5">
        <w:t xml:space="preserve">erhältlich und aufgrund seiner angepassten Aufbauhöhe optimal mit </w:t>
      </w:r>
      <w:r w:rsidR="00114E33">
        <w:t>den</w:t>
      </w:r>
      <w:r w:rsidR="00FD74A5">
        <w:t xml:space="preserve"> Parkettböden v</w:t>
      </w:r>
      <w:r w:rsidR="00384423">
        <w:t xml:space="preserve">on Weitzer Parkett kombinierbar. </w:t>
      </w:r>
      <w:r w:rsidR="002653A8">
        <w:t>Das</w:t>
      </w:r>
      <w:r w:rsidR="00384423">
        <w:t xml:space="preserve"> Flüster-Parkett</w:t>
      </w:r>
      <w:r w:rsidR="00384423" w:rsidRPr="00FA6C17">
        <w:t xml:space="preserve"> </w:t>
      </w:r>
      <w:r w:rsidR="00384423">
        <w:t xml:space="preserve">ist </w:t>
      </w:r>
      <w:r w:rsidR="00FD5824">
        <w:t xml:space="preserve">außerdem </w:t>
      </w:r>
      <w:r w:rsidR="00384423">
        <w:t>f</w:t>
      </w:r>
      <w:r w:rsidR="0059115A" w:rsidRPr="0076441B">
        <w:t xml:space="preserve">ür Fußbodenheizungen </w:t>
      </w:r>
      <w:r w:rsidR="0059115A" w:rsidRPr="00FA6C17">
        <w:t>bestens</w:t>
      </w:r>
      <w:r w:rsidR="00FD5824">
        <w:t xml:space="preserve"> geeignet</w:t>
      </w:r>
      <w:r w:rsidR="0059115A" w:rsidRPr="00FA6C17">
        <w:t>.</w:t>
      </w:r>
      <w:r w:rsidR="00384423">
        <w:t xml:space="preserve"> </w:t>
      </w:r>
      <w:r w:rsidR="00310429">
        <w:t>Zudem macht s</w:t>
      </w:r>
      <w:r w:rsidR="00310429" w:rsidRPr="00F92E35">
        <w:t>ein einzigartiger Aufbau den Boden nicht nur leise, sondern auch elastischer – das schont die Gelenke und den Boden selbst.</w:t>
      </w:r>
    </w:p>
    <w:p w14:paraId="3CD15977" w14:textId="19A507BB" w:rsidR="00690BF5" w:rsidRPr="00FA6C17" w:rsidRDefault="00072E1B" w:rsidP="00690BF5">
      <w:pPr>
        <w:pStyle w:val="WeitzerPTZwiti"/>
      </w:pPr>
      <w:r w:rsidRPr="00FA6C17">
        <w:t xml:space="preserve">Entwicklungskooperation mit </w:t>
      </w:r>
      <w:r w:rsidR="00595227">
        <w:t>der Technischen Universität Graz</w:t>
      </w:r>
    </w:p>
    <w:p w14:paraId="4661EE1E" w14:textId="3A990E16" w:rsidR="00690BF5" w:rsidRPr="00FA6C17" w:rsidRDefault="00690BF5" w:rsidP="00FA1AB4">
      <w:pPr>
        <w:pStyle w:val="WeitzerPTFlietext"/>
      </w:pPr>
      <w:r w:rsidRPr="00FA6C17">
        <w:t xml:space="preserve">Entwickelt hat Weitzer Parkett </w:t>
      </w:r>
      <w:r w:rsidR="00072E1B" w:rsidRPr="00FA6C17">
        <w:t>die</w:t>
      </w:r>
      <w:r w:rsidR="00110D3D" w:rsidRPr="00FA6C17">
        <w:t xml:space="preserve"> Silent Intelligence</w:t>
      </w:r>
      <w:r w:rsidR="00110D3D" w:rsidRPr="00FA6C17">
        <w:rPr>
          <w:vertAlign w:val="superscript"/>
        </w:rPr>
        <w:t>TM</w:t>
      </w:r>
      <w:r w:rsidR="00110D3D" w:rsidRPr="00FA6C17">
        <w:t>-Technologie</w:t>
      </w:r>
      <w:r w:rsidRPr="00FA6C17">
        <w:t xml:space="preserve"> in Zusammenarbeit mit der </w:t>
      </w:r>
      <w:r w:rsidR="00595227">
        <w:t>Technischen Universität Graz</w:t>
      </w:r>
      <w:r w:rsidR="00141429" w:rsidRPr="00FA6C17">
        <w:t xml:space="preserve">. </w:t>
      </w:r>
      <w:r w:rsidR="0016758C" w:rsidRPr="00FA6C17">
        <w:t xml:space="preserve">Projektleiter </w:t>
      </w:r>
      <w:r w:rsidR="00141429" w:rsidRPr="00FA6C17">
        <w:t xml:space="preserve">war der bekannte </w:t>
      </w:r>
      <w:r w:rsidR="00072E1B" w:rsidRPr="00FA6C17">
        <w:t>Akustik-</w:t>
      </w:r>
      <w:r w:rsidR="00570FF7" w:rsidRPr="00FA6C17">
        <w:t>Experte</w:t>
      </w:r>
      <w:r w:rsidR="00072E1B" w:rsidRPr="00FA6C17">
        <w:t xml:space="preserve"> DI </w:t>
      </w:r>
      <w:r w:rsidR="0016758C" w:rsidRPr="00FA6C17">
        <w:t>Dr. Harald Graf-Müller</w:t>
      </w:r>
      <w:r w:rsidR="00DB16FC">
        <w:t xml:space="preserve">. </w:t>
      </w:r>
      <w:r w:rsidR="00570FF7" w:rsidRPr="00FA6C17">
        <w:t>Er berichtet aus der Praxis</w:t>
      </w:r>
      <w:r w:rsidR="00141429" w:rsidRPr="00FA6C17">
        <w:t>: „</w:t>
      </w:r>
      <w:r w:rsidRPr="00FA6C17">
        <w:t xml:space="preserve">Als Lärmgutachter bin ich oftmals mit der Problemstellung konfrontiert, dass Menschen die Schritte aus ihren Nachbarwohnungen sehr laut wahrnehmen und extrem darunter leiden. Gerade in Großstädten </w:t>
      </w:r>
      <w:r w:rsidR="00D33D9C">
        <w:t xml:space="preserve">und bei Altbausanierungen </w:t>
      </w:r>
      <w:r w:rsidRPr="00FA6C17">
        <w:t xml:space="preserve">nimmt dieses Problem rasant zu. </w:t>
      </w:r>
      <w:r w:rsidR="00811FBF">
        <w:t>Das</w:t>
      </w:r>
      <w:r w:rsidRPr="00FA6C17">
        <w:t xml:space="preserve"> akustisch optimierte </w:t>
      </w:r>
      <w:r w:rsidR="00E0760F">
        <w:t>Flüster-</w:t>
      </w:r>
      <w:r w:rsidRPr="00FA6C17">
        <w:t xml:space="preserve">Parkett </w:t>
      </w:r>
      <w:r w:rsidR="00570FF7" w:rsidRPr="00FA6C17">
        <w:t>bietet hier eine innovative Lösung</w:t>
      </w:r>
      <w:r w:rsidR="009D5C3B" w:rsidRPr="00FA6C17">
        <w:t>.</w:t>
      </w:r>
      <w:r w:rsidR="00141429" w:rsidRPr="00FA6C17">
        <w:t xml:space="preserve"> </w:t>
      </w:r>
      <w:r w:rsidR="00E0760F">
        <w:t xml:space="preserve">Auch </w:t>
      </w:r>
      <w:r w:rsidR="00D33D9C">
        <w:t xml:space="preserve">die Lärmbelastung </w:t>
      </w:r>
      <w:r w:rsidR="00E0760F">
        <w:t>in Großraumbüro</w:t>
      </w:r>
      <w:r w:rsidR="00D33D9C">
        <w:t>s und Hotels</w:t>
      </w:r>
      <w:r w:rsidRPr="00FA6C17">
        <w:t xml:space="preserve"> stellt große Herausforderungen an die Raumakustik-Planer. </w:t>
      </w:r>
      <w:r w:rsidR="00E0760F">
        <w:t>Speziell</w:t>
      </w:r>
      <w:r w:rsidR="00E0760F" w:rsidRPr="00FA6C17">
        <w:t xml:space="preserve"> </w:t>
      </w:r>
      <w:r w:rsidR="00570FF7" w:rsidRPr="00FA6C17">
        <w:t>hier ist der</w:t>
      </w:r>
      <w:r w:rsidRPr="00FA6C17">
        <w:t xml:space="preserve"> Einsatz eines akustisch optimierten </w:t>
      </w:r>
      <w:r w:rsidR="00D33D9C">
        <w:t>B</w:t>
      </w:r>
      <w:r w:rsidRPr="00FA6C17">
        <w:t>odens</w:t>
      </w:r>
      <w:r w:rsidR="00D33D9C">
        <w:t>, der die Vorzüge von Parkett</w:t>
      </w:r>
      <w:r w:rsidR="00361FCA">
        <w:t xml:space="preserve"> mit der lärmreduzierenden Technologie kombiniert</w:t>
      </w:r>
      <w:r w:rsidR="00FD5824">
        <w:t>, ideal</w:t>
      </w:r>
      <w:r w:rsidR="00361FCA">
        <w:t>.</w:t>
      </w:r>
      <w:r w:rsidR="00141429" w:rsidRPr="00FA6C17">
        <w:t>“</w:t>
      </w:r>
      <w:r w:rsidRPr="00FA6C17">
        <w:rPr>
          <w:rFonts w:ascii="Arial" w:hAnsi="Arial" w:cs="Arial"/>
          <w:color w:val="313131"/>
          <w:sz w:val="26"/>
          <w:szCs w:val="26"/>
        </w:rPr>
        <w:t> </w:t>
      </w:r>
    </w:p>
    <w:p w14:paraId="35F8BE1B" w14:textId="77777777" w:rsidR="00395018" w:rsidRPr="00FA6C17" w:rsidRDefault="00013A09" w:rsidP="00395018">
      <w:pPr>
        <w:pStyle w:val="WeitzerPTZwiti"/>
      </w:pPr>
      <w:r>
        <w:t>In vier Varianten erhältlich</w:t>
      </w:r>
    </w:p>
    <w:p w14:paraId="22A1D70B" w14:textId="77777777" w:rsidR="00FA6C17" w:rsidRDefault="00515809" w:rsidP="00FA6C17">
      <w:pPr>
        <w:pStyle w:val="WeitzerPTFlietext"/>
        <w:spacing w:after="0"/>
      </w:pPr>
      <w:r w:rsidRPr="00FA6C17">
        <w:t>Folgende Varianten sind a</w:t>
      </w:r>
      <w:r w:rsidR="00801A39" w:rsidRPr="00FA6C17">
        <w:t>ls Flüster-Parkett mit Silent Intelligence</w:t>
      </w:r>
      <w:r w:rsidR="00801A39" w:rsidRPr="00FA6C17">
        <w:rPr>
          <w:vertAlign w:val="superscript"/>
        </w:rPr>
        <w:t>TM</w:t>
      </w:r>
      <w:r w:rsidR="00801A39" w:rsidRPr="00FA6C17">
        <w:t xml:space="preserve"> </w:t>
      </w:r>
      <w:r w:rsidRPr="00FA6C17">
        <w:t xml:space="preserve">erhältlich: </w:t>
      </w:r>
      <w:r w:rsidR="00013A09">
        <w:t xml:space="preserve"> </w:t>
      </w:r>
    </w:p>
    <w:p w14:paraId="35C3948B" w14:textId="77777777" w:rsidR="00395018" w:rsidRDefault="00FA6C17" w:rsidP="00FA6C17">
      <w:pPr>
        <w:pStyle w:val="WeitzerPTFlietext"/>
        <w:numPr>
          <w:ilvl w:val="0"/>
          <w:numId w:val="13"/>
        </w:numPr>
        <w:spacing w:after="0"/>
      </w:pPr>
      <w:r>
        <w:t xml:space="preserve">Dielen-Optik, Eiche, </w:t>
      </w:r>
      <w:proofErr w:type="spellStart"/>
      <w:r>
        <w:t>select</w:t>
      </w:r>
      <w:proofErr w:type="spellEnd"/>
      <w:r>
        <w:t>, gefast</w:t>
      </w:r>
    </w:p>
    <w:p w14:paraId="2B266047" w14:textId="77777777" w:rsidR="00FA6C17" w:rsidRDefault="00FA6C17" w:rsidP="00FA6C17">
      <w:pPr>
        <w:pStyle w:val="WeitzerPTFlietext"/>
        <w:numPr>
          <w:ilvl w:val="0"/>
          <w:numId w:val="13"/>
        </w:numPr>
        <w:spacing w:after="0"/>
      </w:pPr>
      <w:r>
        <w:t xml:space="preserve">Dielen-Optik, Eiche Pure, </w:t>
      </w:r>
      <w:proofErr w:type="spellStart"/>
      <w:r>
        <w:t>select</w:t>
      </w:r>
      <w:proofErr w:type="spellEnd"/>
      <w:r>
        <w:t>, gefast</w:t>
      </w:r>
    </w:p>
    <w:p w14:paraId="7A485E14" w14:textId="77777777" w:rsidR="00FA6C17" w:rsidRDefault="00FA6C17" w:rsidP="00FA6C17">
      <w:pPr>
        <w:pStyle w:val="WeitzerPTFlietext"/>
        <w:numPr>
          <w:ilvl w:val="0"/>
          <w:numId w:val="13"/>
        </w:numPr>
        <w:spacing w:after="0"/>
      </w:pPr>
      <w:r>
        <w:t xml:space="preserve">Dielen-Optik, Eiche Kaschmir, </w:t>
      </w:r>
      <w:proofErr w:type="spellStart"/>
      <w:r>
        <w:t>select</w:t>
      </w:r>
      <w:proofErr w:type="spellEnd"/>
      <w:r>
        <w:t>, gefast</w:t>
      </w:r>
    </w:p>
    <w:p w14:paraId="454E20BF" w14:textId="77777777" w:rsidR="00384423" w:rsidRPr="00DB16FC" w:rsidRDefault="00FA6C17" w:rsidP="00DB16FC">
      <w:pPr>
        <w:pStyle w:val="WeitzerPTFlietext"/>
        <w:numPr>
          <w:ilvl w:val="0"/>
          <w:numId w:val="13"/>
        </w:numPr>
        <w:spacing w:after="0"/>
      </w:pPr>
      <w:r>
        <w:t xml:space="preserve">Dielen-Optik, Eiche Havanna, </w:t>
      </w:r>
      <w:proofErr w:type="spellStart"/>
      <w:r>
        <w:t>select</w:t>
      </w:r>
      <w:proofErr w:type="spellEnd"/>
      <w:r>
        <w:t>, gefast</w:t>
      </w:r>
    </w:p>
    <w:p w14:paraId="614B2669" w14:textId="77777777" w:rsidR="00FA6C17" w:rsidRDefault="00FA6C17" w:rsidP="00FA6C17">
      <w:pPr>
        <w:pStyle w:val="WeitzerPTFlietext"/>
        <w:spacing w:after="0"/>
      </w:pPr>
    </w:p>
    <w:p w14:paraId="1995B899" w14:textId="77777777" w:rsidR="00811FBF" w:rsidRDefault="00811FBF">
      <w:pPr>
        <w:rPr>
          <w:rFonts w:ascii="DIN-Regular" w:hAnsi="DIN-Regular" w:cs="Arial"/>
          <w:b/>
          <w:sz w:val="22"/>
          <w:szCs w:val="22"/>
        </w:rPr>
      </w:pPr>
      <w:r>
        <w:rPr>
          <w:rFonts w:ascii="DIN-Regular" w:hAnsi="DIN-Regular" w:cs="Arial"/>
          <w:b/>
          <w:sz w:val="22"/>
          <w:szCs w:val="22"/>
        </w:rPr>
        <w:br w:type="page"/>
      </w:r>
    </w:p>
    <w:p w14:paraId="1B0D80FC" w14:textId="72B15EFB" w:rsidR="00FA1AB4" w:rsidRPr="001C7B5C" w:rsidRDefault="00FA1AB4" w:rsidP="00FA1AB4">
      <w:pPr>
        <w:spacing w:line="360" w:lineRule="auto"/>
        <w:rPr>
          <w:rFonts w:ascii="DIN-Regular" w:hAnsi="DIN-Regular" w:cs="Arial"/>
          <w:b/>
          <w:sz w:val="22"/>
          <w:szCs w:val="22"/>
        </w:rPr>
      </w:pPr>
      <w:r w:rsidRPr="001C7B5C">
        <w:rPr>
          <w:rFonts w:ascii="DIN-Regular" w:hAnsi="DIN-Regular" w:cs="Arial"/>
          <w:b/>
          <w:sz w:val="22"/>
          <w:szCs w:val="22"/>
        </w:rPr>
        <w:lastRenderedPageBreak/>
        <w:t>Fact-Box</w:t>
      </w:r>
    </w:p>
    <w:p w14:paraId="7019FA2B" w14:textId="77777777" w:rsidR="00FA1AB4" w:rsidRPr="001C7B5C" w:rsidRDefault="00FA1AB4" w:rsidP="00013A09">
      <w:pPr>
        <w:pStyle w:val="WeitzerPTZwiti"/>
        <w:pBdr>
          <w:top w:val="single" w:sz="4" w:space="7" w:color="auto"/>
          <w:left w:val="single" w:sz="4" w:space="4" w:color="auto"/>
          <w:bottom w:val="single" w:sz="4" w:space="15" w:color="auto"/>
          <w:right w:val="single" w:sz="4" w:space="4" w:color="auto"/>
        </w:pBdr>
        <w:spacing w:before="120" w:after="120"/>
        <w:rPr>
          <w:rFonts w:cs="Arial"/>
        </w:rPr>
      </w:pPr>
      <w:r w:rsidRPr="001C7B5C">
        <w:rPr>
          <w:rFonts w:cs="Arial"/>
        </w:rPr>
        <w:t>Flüster-Parkett mit Silent Intelligence</w:t>
      </w:r>
      <w:r w:rsidRPr="00DF3F36">
        <w:rPr>
          <w:rFonts w:cs="Arial"/>
          <w:bCs/>
          <w:vertAlign w:val="superscript"/>
        </w:rPr>
        <w:t>TM</w:t>
      </w:r>
      <w:r>
        <w:rPr>
          <w:rFonts w:cs="Arial"/>
        </w:rPr>
        <w:t>-</w:t>
      </w:r>
      <w:r w:rsidRPr="001C7B5C">
        <w:rPr>
          <w:rFonts w:cs="Arial"/>
        </w:rPr>
        <w:t>Technologie</w:t>
      </w:r>
    </w:p>
    <w:p w14:paraId="2F9F2D6C" w14:textId="77777777" w:rsidR="00FA1AB4" w:rsidRPr="001C7B5C" w:rsidRDefault="00FA1AB4" w:rsidP="00FA1AB4">
      <w:pPr>
        <w:pStyle w:val="WeitzerPTZwiti"/>
        <w:pBdr>
          <w:top w:val="single" w:sz="4" w:space="7" w:color="auto"/>
          <w:left w:val="single" w:sz="4" w:space="4" w:color="auto"/>
          <w:bottom w:val="single" w:sz="4" w:space="15" w:color="auto"/>
          <w:right w:val="single" w:sz="4" w:space="4" w:color="auto"/>
        </w:pBdr>
        <w:rPr>
          <w:rFonts w:cs="Arial"/>
          <w:b w:val="0"/>
        </w:rPr>
      </w:pPr>
      <w:r w:rsidRPr="001C7B5C">
        <w:rPr>
          <w:rFonts w:cs="Arial"/>
          <w:b w:val="0"/>
        </w:rPr>
        <w:t>40 Dezibel: leise Musik</w:t>
      </w:r>
    </w:p>
    <w:p w14:paraId="089E4DFF" w14:textId="77777777" w:rsidR="00FA1AB4" w:rsidRPr="001C7B5C" w:rsidRDefault="00FA1AB4" w:rsidP="00FA1AB4">
      <w:pPr>
        <w:pStyle w:val="WeitzerPTZwiti"/>
        <w:pBdr>
          <w:top w:val="single" w:sz="4" w:space="7" w:color="auto"/>
          <w:left w:val="single" w:sz="4" w:space="4" w:color="auto"/>
          <w:bottom w:val="single" w:sz="4" w:space="15" w:color="auto"/>
          <w:right w:val="single" w:sz="4" w:space="4" w:color="auto"/>
        </w:pBdr>
        <w:rPr>
          <w:rFonts w:cs="Arial"/>
          <w:b w:val="0"/>
        </w:rPr>
      </w:pPr>
      <w:r>
        <w:rPr>
          <w:rFonts w:cs="Arial"/>
          <w:b w:val="0"/>
        </w:rPr>
        <w:t xml:space="preserve">45 Dezibel: </w:t>
      </w:r>
      <w:r w:rsidR="00E0760F">
        <w:rPr>
          <w:rFonts w:cs="Arial"/>
          <w:b w:val="0"/>
        </w:rPr>
        <w:t>ü</w:t>
      </w:r>
      <w:r>
        <w:rPr>
          <w:rFonts w:cs="Arial"/>
          <w:b w:val="0"/>
        </w:rPr>
        <w:t>b</w:t>
      </w:r>
      <w:r w:rsidRPr="001C7B5C">
        <w:rPr>
          <w:rFonts w:cs="Arial"/>
          <w:b w:val="0"/>
        </w:rPr>
        <w:t>liche Geräusche in der Wohnung</w:t>
      </w:r>
    </w:p>
    <w:p w14:paraId="3C22E73C" w14:textId="77777777" w:rsidR="00FA1AB4" w:rsidRPr="001C7B5C" w:rsidRDefault="00FA1AB4" w:rsidP="00FA1AB4">
      <w:pPr>
        <w:pStyle w:val="WeitzerPTZwiti"/>
        <w:pBdr>
          <w:top w:val="single" w:sz="4" w:space="7" w:color="auto"/>
          <w:left w:val="single" w:sz="4" w:space="4" w:color="auto"/>
          <w:bottom w:val="single" w:sz="4" w:space="15" w:color="auto"/>
          <w:right w:val="single" w:sz="4" w:space="4" w:color="auto"/>
        </w:pBdr>
        <w:rPr>
          <w:rFonts w:cs="Arial"/>
          <w:b w:val="0"/>
        </w:rPr>
      </w:pPr>
      <w:r w:rsidRPr="001C7B5C">
        <w:rPr>
          <w:rFonts w:cs="Arial"/>
          <w:b w:val="0"/>
        </w:rPr>
        <w:t>60 Dezibel: Nähmaschine</w:t>
      </w:r>
    </w:p>
    <w:p w14:paraId="220DBA19" w14:textId="77777777" w:rsidR="00FA1AB4" w:rsidRPr="001C7B5C" w:rsidRDefault="00FA1AB4" w:rsidP="00FA1AB4">
      <w:pPr>
        <w:pStyle w:val="WeitzerPTZwiti"/>
        <w:pBdr>
          <w:top w:val="single" w:sz="4" w:space="7" w:color="auto"/>
          <w:left w:val="single" w:sz="4" w:space="4" w:color="auto"/>
          <w:bottom w:val="single" w:sz="4" w:space="15" w:color="auto"/>
          <w:right w:val="single" w:sz="4" w:space="4" w:color="auto"/>
        </w:pBdr>
        <w:rPr>
          <w:rFonts w:cs="Arial"/>
          <w:b w:val="0"/>
        </w:rPr>
      </w:pPr>
      <w:r>
        <w:rPr>
          <w:rFonts w:cs="Arial"/>
          <w:b w:val="0"/>
        </w:rPr>
        <w:t>Ab eine</w:t>
      </w:r>
      <w:r w:rsidRPr="001C7B5C">
        <w:rPr>
          <w:rFonts w:cs="Arial"/>
          <w:b w:val="0"/>
        </w:rPr>
        <w:t>m Dauerschallpegel von 60 Dez</w:t>
      </w:r>
      <w:r>
        <w:rPr>
          <w:rFonts w:cs="Arial"/>
          <w:b w:val="0"/>
        </w:rPr>
        <w:t>i</w:t>
      </w:r>
      <w:r w:rsidRPr="001C7B5C">
        <w:rPr>
          <w:rFonts w:cs="Arial"/>
          <w:b w:val="0"/>
        </w:rPr>
        <w:t>bel treten Stressreaktionen auf</w:t>
      </w:r>
    </w:p>
    <w:p w14:paraId="03A907A2" w14:textId="77777777" w:rsidR="00FA1AB4" w:rsidRPr="00ED41BA" w:rsidRDefault="00FA1AB4" w:rsidP="00FA1AB4">
      <w:pPr>
        <w:pStyle w:val="WeitzerPTZwiti"/>
        <w:pBdr>
          <w:top w:val="single" w:sz="4" w:space="7" w:color="auto"/>
          <w:left w:val="single" w:sz="4" w:space="4" w:color="auto"/>
          <w:bottom w:val="single" w:sz="4" w:space="15" w:color="auto"/>
          <w:right w:val="single" w:sz="4" w:space="4" w:color="auto"/>
        </w:pBdr>
        <w:rPr>
          <w:rFonts w:cs="Arial"/>
        </w:rPr>
      </w:pPr>
      <w:r w:rsidRPr="00ED41BA">
        <w:rPr>
          <w:rFonts w:cs="Arial"/>
        </w:rPr>
        <w:t>Das neue Flüster-Parkett</w:t>
      </w:r>
      <w:r w:rsidR="00801A39">
        <w:rPr>
          <w:rFonts w:cs="Arial"/>
        </w:rPr>
        <w:t xml:space="preserve"> mit </w:t>
      </w:r>
      <w:r w:rsidR="00801A39" w:rsidRPr="001C7B5C">
        <w:rPr>
          <w:rFonts w:cs="Arial"/>
        </w:rPr>
        <w:t>Silent Intelligence</w:t>
      </w:r>
      <w:r w:rsidR="00801A39" w:rsidRPr="00DF3F36">
        <w:rPr>
          <w:rFonts w:cs="Arial"/>
          <w:bCs/>
          <w:vertAlign w:val="superscript"/>
        </w:rPr>
        <w:t>TM</w:t>
      </w:r>
      <w:r w:rsidRPr="00ED41BA">
        <w:rPr>
          <w:rFonts w:cs="Arial"/>
        </w:rPr>
        <w:t xml:space="preserve"> reduziert den Schall nachweislich um mehr als 50 Prozent. </w:t>
      </w:r>
    </w:p>
    <w:p w14:paraId="06968E53" w14:textId="77777777" w:rsidR="00FA1AB4" w:rsidRDefault="00FA1AB4" w:rsidP="00FA1AB4">
      <w:pPr>
        <w:spacing w:line="360" w:lineRule="auto"/>
        <w:rPr>
          <w:rFonts w:ascii="DIN-Regular" w:hAnsi="DIN-Regular" w:cs="Arial"/>
          <w:sz w:val="22"/>
          <w:szCs w:val="22"/>
        </w:rPr>
      </w:pPr>
    </w:p>
    <w:p w14:paraId="58DEA9AB" w14:textId="77777777" w:rsidR="00FA1AB4" w:rsidRPr="00401E32" w:rsidRDefault="00FA1AB4" w:rsidP="00FA1AB4">
      <w:pPr>
        <w:spacing w:line="360" w:lineRule="auto"/>
        <w:rPr>
          <w:rFonts w:ascii="DIN-Regular" w:hAnsi="DIN-Regular" w:cs="Arial"/>
          <w:b/>
          <w:sz w:val="22"/>
          <w:szCs w:val="22"/>
        </w:rPr>
      </w:pPr>
      <w:r>
        <w:rPr>
          <w:rFonts w:ascii="DIN-Regular" w:hAnsi="DIN-Regular" w:cs="Arial"/>
          <w:b/>
          <w:sz w:val="22"/>
          <w:szCs w:val="22"/>
        </w:rPr>
        <w:t>Bilder</w:t>
      </w:r>
      <w:r w:rsidRPr="0043669C">
        <w:rPr>
          <w:rFonts w:ascii="DIN-Regular" w:hAnsi="DIN-Regular" w:cs="Arial"/>
          <w:b/>
          <w:sz w:val="22"/>
          <w:szCs w:val="22"/>
        </w:rPr>
        <w:t>:</w:t>
      </w: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5637"/>
        <w:gridCol w:w="3969"/>
      </w:tblGrid>
      <w:tr w:rsidR="00D9536B" w:rsidRPr="00690BF5" w14:paraId="588BE9D1" w14:textId="77777777" w:rsidTr="00811FBF">
        <w:tc>
          <w:tcPr>
            <w:tcW w:w="5637" w:type="dxa"/>
            <w:shd w:val="clear" w:color="auto" w:fill="auto"/>
          </w:tcPr>
          <w:p w14:paraId="2FFC50C3" w14:textId="6284B02B" w:rsidR="00D9536B" w:rsidRDefault="00D9536B" w:rsidP="00811FBF">
            <w:pPr>
              <w:spacing w:after="200" w:line="276" w:lineRule="auto"/>
              <w:jc w:val="right"/>
              <w:rPr>
                <w:rFonts w:ascii="DIN-Regular" w:eastAsia="Calibri" w:hAnsi="DIN-Regular"/>
                <w:b/>
                <w:noProof/>
                <w:sz w:val="20"/>
              </w:rPr>
            </w:pPr>
            <w:r>
              <w:rPr>
                <w:rFonts w:ascii="DIN-Regular" w:eastAsia="Calibri" w:hAnsi="DIN-Regular"/>
                <w:noProof/>
                <w:sz w:val="22"/>
                <w:szCs w:val="22"/>
              </w:rPr>
              <w:drawing>
                <wp:inline distT="0" distB="0" distL="0" distR="0" wp14:anchorId="17675FCE" wp14:editId="73D310D0">
                  <wp:extent cx="2164080" cy="2550160"/>
                  <wp:effectExtent l="0" t="0" r="0" b="0"/>
                  <wp:docPr id="4" name="Bild 1" descr="Weitzer_SilentIntelligence_Grafik_RGB_kl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itzer_SilentIntelligence_Grafik_RGB_kl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255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auto"/>
          </w:tcPr>
          <w:p w14:paraId="7DB309CD" w14:textId="2511BA1F" w:rsidR="00D9536B" w:rsidRPr="00B83B1B" w:rsidRDefault="00D9536B" w:rsidP="00570FF7">
            <w:pPr>
              <w:spacing w:after="200" w:line="276" w:lineRule="auto"/>
              <w:rPr>
                <w:rFonts w:ascii="DIN-Regular" w:eastAsia="Calibri" w:hAnsi="DIN-Regular"/>
                <w:sz w:val="20"/>
                <w:lang w:eastAsia="en-US"/>
              </w:rPr>
            </w:pPr>
            <w:r w:rsidRPr="00D9536B">
              <w:rPr>
                <w:rFonts w:ascii="DIN-Regular" w:eastAsia="Calibri" w:hAnsi="DIN-Regular"/>
                <w:sz w:val="20"/>
                <w:lang w:eastAsia="en-US"/>
              </w:rPr>
              <w:t>Das neue Flüster-Parkett mit Silent Intelligence</w:t>
            </w:r>
            <w:r w:rsidRPr="00D9536B">
              <w:rPr>
                <w:rFonts w:ascii="DIN-Regular" w:eastAsia="Calibri" w:hAnsi="DIN-Regular"/>
                <w:sz w:val="20"/>
                <w:vertAlign w:val="superscript"/>
                <w:lang w:eastAsia="en-US"/>
              </w:rPr>
              <w:t>TM</w:t>
            </w:r>
            <w:r w:rsidRPr="00D9536B">
              <w:rPr>
                <w:rFonts w:ascii="DIN-Regular" w:eastAsia="Calibri" w:hAnsi="DIN-Regular"/>
                <w:sz w:val="20"/>
                <w:lang w:eastAsia="en-US"/>
              </w:rPr>
              <w:t xml:space="preserve"> vermindert Raum- UND Trittschall. Herzstück des Flüster-Parketts mit Silent Intelligence</w:t>
            </w:r>
            <w:r w:rsidRPr="00D9536B">
              <w:rPr>
                <w:rFonts w:ascii="DIN-Regular" w:eastAsia="Calibri" w:hAnsi="DIN-Regular"/>
                <w:sz w:val="20"/>
                <w:vertAlign w:val="superscript"/>
                <w:lang w:eastAsia="en-US"/>
              </w:rPr>
              <w:t>TM</w:t>
            </w:r>
            <w:r w:rsidRPr="00D9536B">
              <w:rPr>
                <w:rFonts w:ascii="DIN-Regular" w:eastAsia="Calibri" w:hAnsi="DIN-Regular"/>
                <w:sz w:val="20"/>
                <w:lang w:eastAsia="en-US"/>
              </w:rPr>
              <w:t xml:space="preserve"> ist die Dämmschicht unterhalb der Deckschicht. Eine zusätzliche Schallreduzierung ergibt sich durch die vollflächige Verklebung mit dem Untergrund bei der Verlegung.</w:t>
            </w:r>
          </w:p>
        </w:tc>
      </w:tr>
      <w:tr w:rsidR="00D9536B" w:rsidRPr="00690BF5" w14:paraId="37EC66FA" w14:textId="77777777" w:rsidTr="00811FBF">
        <w:tc>
          <w:tcPr>
            <w:tcW w:w="5637" w:type="dxa"/>
            <w:shd w:val="clear" w:color="auto" w:fill="auto"/>
          </w:tcPr>
          <w:p w14:paraId="19F4742C" w14:textId="36059443" w:rsidR="00D9536B" w:rsidRDefault="00E14142" w:rsidP="00811FBF">
            <w:pPr>
              <w:spacing w:after="200" w:line="276" w:lineRule="auto"/>
              <w:jc w:val="right"/>
              <w:rPr>
                <w:rFonts w:ascii="DIN-Regular" w:eastAsia="Calibri" w:hAnsi="DIN-Regular"/>
                <w:b/>
                <w:noProof/>
                <w:sz w:val="20"/>
              </w:rPr>
            </w:pPr>
            <w:r>
              <w:rPr>
                <w:rFonts w:ascii="DIN-Regular" w:eastAsia="Calibri" w:hAnsi="DIN-Regular"/>
                <w:b/>
                <w:noProof/>
                <w:sz w:val="20"/>
              </w:rPr>
              <w:drawing>
                <wp:inline distT="0" distB="0" distL="0" distR="0" wp14:anchorId="0F15B166" wp14:editId="6C95AFE4">
                  <wp:extent cx="1198390" cy="1379220"/>
                  <wp:effectExtent l="0" t="0" r="190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elen-Optik_WP_Charisma_ Charisma Eiche Kaschmir select gef. geb_low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145" cy="137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auto"/>
          </w:tcPr>
          <w:p w14:paraId="52198411" w14:textId="1F535660" w:rsidR="00D9536B" w:rsidRPr="00B83B1B" w:rsidRDefault="00D9536B" w:rsidP="0047462D">
            <w:pPr>
              <w:spacing w:after="200" w:line="276" w:lineRule="auto"/>
              <w:rPr>
                <w:rFonts w:ascii="DIN-Regular" w:eastAsia="Calibri" w:hAnsi="DIN-Regular"/>
                <w:sz w:val="20"/>
                <w:lang w:eastAsia="en-US"/>
              </w:rPr>
            </w:pPr>
            <w:r>
              <w:rPr>
                <w:rFonts w:ascii="DIN-Regular" w:eastAsia="Calibri" w:hAnsi="DIN-Regular"/>
                <w:sz w:val="20"/>
                <w:lang w:eastAsia="en-US"/>
              </w:rPr>
              <w:t xml:space="preserve">Weitzer Flüster-Parkett Dielen-Optik, Eiche </w:t>
            </w:r>
            <w:r w:rsidR="00E14142">
              <w:rPr>
                <w:rFonts w:ascii="DIN-Regular" w:eastAsia="Calibri" w:hAnsi="DIN-Regular"/>
                <w:sz w:val="20"/>
                <w:lang w:eastAsia="en-US"/>
              </w:rPr>
              <w:t xml:space="preserve">Kaschmir, </w:t>
            </w:r>
            <w:proofErr w:type="spellStart"/>
            <w:r>
              <w:rPr>
                <w:rFonts w:ascii="DIN-Regular" w:eastAsia="Calibri" w:hAnsi="DIN-Regular"/>
                <w:sz w:val="20"/>
                <w:lang w:eastAsia="en-US"/>
              </w:rPr>
              <w:t>select</w:t>
            </w:r>
            <w:proofErr w:type="spellEnd"/>
            <w:r>
              <w:rPr>
                <w:rFonts w:ascii="DIN-Regular" w:eastAsia="Calibri" w:hAnsi="DIN-Regular"/>
                <w:sz w:val="20"/>
                <w:lang w:eastAsia="en-US"/>
              </w:rPr>
              <w:t xml:space="preserve">, gefast, gebürstet – Eine der </w:t>
            </w:r>
            <w:r w:rsidRPr="00094BD1">
              <w:rPr>
                <w:rFonts w:ascii="DIN-Regular" w:eastAsia="Calibri" w:hAnsi="DIN-Regular"/>
                <w:sz w:val="20"/>
                <w:lang w:eastAsia="en-US"/>
              </w:rPr>
              <w:t>mit Silent Intelligence</w:t>
            </w:r>
            <w:r w:rsidRPr="00094BD1">
              <w:rPr>
                <w:rFonts w:ascii="DIN-Regular" w:eastAsia="Calibri" w:hAnsi="DIN-Regular"/>
                <w:sz w:val="20"/>
                <w:vertAlign w:val="superscript"/>
                <w:lang w:eastAsia="en-US"/>
              </w:rPr>
              <w:t>TM</w:t>
            </w:r>
            <w:r w:rsidRPr="00094BD1">
              <w:rPr>
                <w:rFonts w:ascii="DIN-Regular" w:eastAsia="Calibri" w:hAnsi="DIN-Regular"/>
                <w:sz w:val="20"/>
                <w:lang w:eastAsia="en-US"/>
              </w:rPr>
              <w:t xml:space="preserve"> </w:t>
            </w:r>
            <w:r>
              <w:rPr>
                <w:rFonts w:ascii="DIN-Regular" w:eastAsia="Calibri" w:hAnsi="DIN-Regular"/>
                <w:sz w:val="20"/>
                <w:lang w:eastAsia="en-US"/>
              </w:rPr>
              <w:t>erhältlichen Boden-Varianten von Weitzer Parkett.</w:t>
            </w:r>
          </w:p>
        </w:tc>
      </w:tr>
      <w:tr w:rsidR="00811FBF" w:rsidRPr="00690BF5" w14:paraId="5196019D" w14:textId="77777777" w:rsidTr="00811FBF">
        <w:tc>
          <w:tcPr>
            <w:tcW w:w="5637" w:type="dxa"/>
            <w:shd w:val="clear" w:color="auto" w:fill="auto"/>
          </w:tcPr>
          <w:p w14:paraId="4D5CB9A7" w14:textId="6EBE35D3" w:rsidR="00811FBF" w:rsidRDefault="00C16F0B" w:rsidP="00811FBF">
            <w:pPr>
              <w:spacing w:after="200" w:line="276" w:lineRule="auto"/>
              <w:jc w:val="right"/>
              <w:rPr>
                <w:rFonts w:ascii="DIN-Regular" w:eastAsia="Calibri" w:hAnsi="DIN-Regular"/>
                <w:noProof/>
                <w:sz w:val="20"/>
              </w:rPr>
            </w:pPr>
            <w:r>
              <w:rPr>
                <w:rFonts w:ascii="DIN-Regular" w:eastAsia="Calibri" w:hAnsi="DIN-Regular"/>
                <w:noProof/>
                <w:sz w:val="20"/>
              </w:rPr>
              <w:drawing>
                <wp:inline distT="0" distB="0" distL="0" distR="0" wp14:anchorId="1223DEF5" wp14:editId="5FCEDB73">
                  <wp:extent cx="920115" cy="1572394"/>
                  <wp:effectExtent l="0" t="0" r="0" b="889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Nicola Weitzer_low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" cy="157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auto"/>
          </w:tcPr>
          <w:p w14:paraId="794B1C9F" w14:textId="64864B83" w:rsidR="00811FBF" w:rsidRPr="00013A09" w:rsidRDefault="00D9536B" w:rsidP="00570FF7">
            <w:pPr>
              <w:spacing w:after="200" w:line="276" w:lineRule="auto"/>
              <w:rPr>
                <w:rFonts w:ascii="DIN-Regular" w:eastAsia="Calibri" w:hAnsi="DIN-Regular"/>
                <w:sz w:val="20"/>
                <w:lang w:eastAsia="en-US"/>
              </w:rPr>
            </w:pPr>
            <w:r w:rsidRPr="00B83B1B">
              <w:rPr>
                <w:rFonts w:ascii="DIN-Regular" w:eastAsia="Calibri" w:hAnsi="DIN-Regular"/>
                <w:sz w:val="20"/>
                <w:lang w:eastAsia="en-US"/>
              </w:rPr>
              <w:t>„Mit dem neuen Flüster-Parkett setzen wir neue Maßstäbe für das Wohlbefinden. Unser innovatives Flüster-Parkett kombiniert die Vorteile von Parkett</w:t>
            </w:r>
            <w:r w:rsidRPr="00B83B1B">
              <w:rPr>
                <w:rFonts w:ascii="DIN-Regular" w:eastAsia="Calibri" w:hAnsi="DIN-Regular"/>
                <w:b/>
                <w:sz w:val="20"/>
                <w:lang w:eastAsia="en-US"/>
              </w:rPr>
              <w:t xml:space="preserve">, </w:t>
            </w:r>
            <w:r w:rsidRPr="00B83B1B">
              <w:rPr>
                <w:rFonts w:ascii="DIN-Regular" w:eastAsia="Calibri" w:hAnsi="DIN-Regular"/>
                <w:sz w:val="20"/>
                <w:lang w:eastAsia="en-US"/>
              </w:rPr>
              <w:t>wie ein gesundes Raumklima, ein hochwertiges Ambiente und die Natürlichkeit von H</w:t>
            </w:r>
            <w:r>
              <w:rPr>
                <w:rFonts w:ascii="DIN-Regular" w:eastAsia="Calibri" w:hAnsi="DIN-Regular"/>
                <w:sz w:val="20"/>
                <w:lang w:eastAsia="en-US"/>
              </w:rPr>
              <w:t>olz mit optimierter Raumakustik</w:t>
            </w:r>
            <w:r w:rsidRPr="00B83B1B">
              <w:rPr>
                <w:rFonts w:ascii="DIN-Regular" w:eastAsia="Calibri" w:hAnsi="DIN-Regular"/>
                <w:sz w:val="20"/>
                <w:lang w:eastAsia="en-US"/>
              </w:rPr>
              <w:t>“</w:t>
            </w:r>
            <w:r w:rsidRPr="007A745A">
              <w:rPr>
                <w:rFonts w:ascii="DIN-Regular" w:eastAsia="Calibri" w:hAnsi="DIN-Regular"/>
                <w:sz w:val="20"/>
                <w:lang w:eastAsia="en-US"/>
              </w:rPr>
              <w:t xml:space="preserve">, erläutert Geschäftsführerin </w:t>
            </w:r>
            <w:r>
              <w:rPr>
                <w:rFonts w:ascii="DIN-Regular" w:eastAsia="Calibri" w:hAnsi="DIN-Regular"/>
                <w:sz w:val="20"/>
                <w:lang w:eastAsia="en-US"/>
              </w:rPr>
              <w:t>Dr. Nicola Weitzer</w:t>
            </w:r>
            <w:r w:rsidRPr="007A745A">
              <w:rPr>
                <w:rFonts w:ascii="DIN-Regular" w:eastAsia="Calibri" w:hAnsi="DIN-Regular"/>
                <w:sz w:val="20"/>
                <w:lang w:eastAsia="en-US"/>
              </w:rPr>
              <w:t>.</w:t>
            </w:r>
          </w:p>
        </w:tc>
      </w:tr>
      <w:tr w:rsidR="00690BF5" w:rsidRPr="00690BF5" w14:paraId="72447CD8" w14:textId="77777777" w:rsidTr="00811FBF">
        <w:tc>
          <w:tcPr>
            <w:tcW w:w="5637" w:type="dxa"/>
            <w:shd w:val="clear" w:color="auto" w:fill="auto"/>
          </w:tcPr>
          <w:p w14:paraId="2495EF27" w14:textId="73C4737E" w:rsidR="00690BF5" w:rsidRPr="00690BF5" w:rsidRDefault="00C16F0B" w:rsidP="00811FBF">
            <w:pPr>
              <w:spacing w:after="200" w:line="276" w:lineRule="auto"/>
              <w:jc w:val="right"/>
              <w:rPr>
                <w:rFonts w:ascii="DIN-Regular" w:eastAsia="Calibri" w:hAnsi="DIN-Regular"/>
                <w:sz w:val="20"/>
                <w:lang w:eastAsia="en-US"/>
              </w:rPr>
            </w:pPr>
            <w:r>
              <w:rPr>
                <w:rFonts w:ascii="DIN-Regular" w:eastAsia="Calibri" w:hAnsi="DIN-Regular"/>
                <w:noProof/>
                <w:sz w:val="20"/>
              </w:rPr>
              <w:lastRenderedPageBreak/>
              <w:drawing>
                <wp:inline distT="0" distB="0" distL="0" distR="0" wp14:anchorId="528F99C4" wp14:editId="7CF37328">
                  <wp:extent cx="1993212" cy="1325880"/>
                  <wp:effectExtent l="0" t="0" r="7620" b="762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raitfoto_GrafMueller_low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969" cy="1327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auto"/>
          </w:tcPr>
          <w:p w14:paraId="27047D37" w14:textId="2945CC76" w:rsidR="00690BF5" w:rsidRPr="00690BF5" w:rsidRDefault="00690BF5" w:rsidP="0047462D">
            <w:pPr>
              <w:spacing w:after="200" w:line="276" w:lineRule="auto"/>
              <w:rPr>
                <w:rFonts w:ascii="DIN-Regular" w:eastAsia="Calibri" w:hAnsi="DIN-Regular"/>
                <w:sz w:val="20"/>
                <w:lang w:eastAsia="en-US"/>
              </w:rPr>
            </w:pPr>
            <w:r w:rsidRPr="00013A09">
              <w:rPr>
                <w:rFonts w:ascii="DIN-Regular" w:eastAsia="Calibri" w:hAnsi="DIN-Regular"/>
                <w:sz w:val="20"/>
                <w:lang w:eastAsia="en-US"/>
              </w:rPr>
              <w:t>„</w:t>
            </w:r>
            <w:r w:rsidR="00570FF7" w:rsidRPr="00013A09">
              <w:rPr>
                <w:rFonts w:ascii="DIN-Regular" w:eastAsia="Calibri" w:hAnsi="DIN-Regular"/>
                <w:sz w:val="20"/>
                <w:lang w:eastAsia="en-US"/>
              </w:rPr>
              <w:t>Vom Mehrfamilienhaus</w:t>
            </w:r>
            <w:r w:rsidR="00D33D9C">
              <w:rPr>
                <w:rFonts w:ascii="DIN-Regular" w:eastAsia="Calibri" w:hAnsi="DIN-Regular"/>
                <w:sz w:val="20"/>
                <w:lang w:eastAsia="en-US"/>
              </w:rPr>
              <w:t>, über Altbausanierungen</w:t>
            </w:r>
            <w:r w:rsidR="00570FF7" w:rsidRPr="00013A09">
              <w:rPr>
                <w:rFonts w:ascii="DIN-Regular" w:eastAsia="Calibri" w:hAnsi="DIN-Regular"/>
                <w:sz w:val="20"/>
                <w:lang w:eastAsia="en-US"/>
              </w:rPr>
              <w:t xml:space="preserve"> </w:t>
            </w:r>
            <w:r w:rsidR="0047462D">
              <w:rPr>
                <w:rFonts w:ascii="DIN-Regular" w:eastAsia="Calibri" w:hAnsi="DIN-Regular"/>
                <w:sz w:val="20"/>
                <w:lang w:eastAsia="en-US"/>
              </w:rPr>
              <w:t>und Hotels</w:t>
            </w:r>
            <w:r w:rsidR="00D33D9C">
              <w:rPr>
                <w:rFonts w:ascii="DIN-Regular" w:eastAsia="Calibri" w:hAnsi="DIN-Regular"/>
                <w:sz w:val="20"/>
                <w:lang w:eastAsia="en-US"/>
              </w:rPr>
              <w:t xml:space="preserve"> </w:t>
            </w:r>
            <w:r w:rsidR="00570FF7" w:rsidRPr="00013A09">
              <w:rPr>
                <w:rFonts w:ascii="DIN-Regular" w:eastAsia="Calibri" w:hAnsi="DIN-Regular"/>
                <w:sz w:val="20"/>
                <w:lang w:eastAsia="en-US"/>
              </w:rPr>
              <w:t xml:space="preserve">bis zum Großraumbüro bietet </w:t>
            </w:r>
            <w:r w:rsidR="0047462D">
              <w:rPr>
                <w:rFonts w:ascii="DIN-Regular" w:eastAsia="Calibri" w:hAnsi="DIN-Regular"/>
                <w:sz w:val="20"/>
                <w:lang w:eastAsia="en-US"/>
              </w:rPr>
              <w:t>das</w:t>
            </w:r>
            <w:r w:rsidR="00570FF7" w:rsidRPr="00013A09">
              <w:rPr>
                <w:rFonts w:ascii="DIN-Regular" w:eastAsia="Calibri" w:hAnsi="DIN-Regular"/>
                <w:sz w:val="20"/>
                <w:lang w:eastAsia="en-US"/>
              </w:rPr>
              <w:t xml:space="preserve"> akustisch optimierte </w:t>
            </w:r>
            <w:r w:rsidR="00D33D9C">
              <w:rPr>
                <w:rFonts w:ascii="DIN-Regular" w:eastAsia="Calibri" w:hAnsi="DIN-Regular"/>
                <w:sz w:val="20"/>
                <w:lang w:eastAsia="en-US"/>
              </w:rPr>
              <w:t>Flüster-Parkett</w:t>
            </w:r>
            <w:r w:rsidR="00677CC5" w:rsidRPr="00013A09">
              <w:rPr>
                <w:rFonts w:ascii="DIN-Regular" w:eastAsia="Calibri" w:hAnsi="DIN-Regular"/>
                <w:sz w:val="20"/>
                <w:lang w:eastAsia="en-US"/>
              </w:rPr>
              <w:t xml:space="preserve"> eine innovative Lösung für Lärmprobleme</w:t>
            </w:r>
            <w:r w:rsidRPr="00013A09">
              <w:rPr>
                <w:rFonts w:ascii="DIN-Regular" w:eastAsia="Calibri" w:hAnsi="DIN-Regular"/>
                <w:sz w:val="20"/>
                <w:lang w:eastAsia="en-US"/>
              </w:rPr>
              <w:t>“</w:t>
            </w:r>
            <w:r w:rsidR="00471DF1">
              <w:rPr>
                <w:rFonts w:ascii="DIN-Regular" w:eastAsia="Calibri" w:hAnsi="DIN-Regular"/>
                <w:sz w:val="20"/>
                <w:lang w:eastAsia="en-US"/>
              </w:rPr>
              <w:t>,</w:t>
            </w:r>
            <w:r w:rsidRPr="00013A09">
              <w:rPr>
                <w:rFonts w:ascii="DIN-Regular" w:eastAsia="Calibri" w:hAnsi="DIN-Regular"/>
                <w:sz w:val="20"/>
                <w:lang w:eastAsia="en-US"/>
              </w:rPr>
              <w:t xml:space="preserve"> so der renommierte Akustik-Experte Dr. Harald Graf-Müller,  Inha</w:t>
            </w:r>
            <w:r w:rsidR="00677CC5" w:rsidRPr="00013A09">
              <w:rPr>
                <w:rFonts w:ascii="DIN-Regular" w:eastAsia="Calibri" w:hAnsi="DIN-Regular"/>
                <w:sz w:val="20"/>
                <w:lang w:eastAsia="en-US"/>
              </w:rPr>
              <w:t>ber des Ingenieurbüros „Akustik-</w:t>
            </w:r>
            <w:r w:rsidRPr="00013A09">
              <w:rPr>
                <w:rFonts w:ascii="DIN-Regular" w:eastAsia="Calibri" w:hAnsi="DIN-Regular"/>
                <w:sz w:val="20"/>
                <w:lang w:eastAsia="en-US"/>
              </w:rPr>
              <w:t>Design Österreich“.</w:t>
            </w:r>
          </w:p>
        </w:tc>
      </w:tr>
      <w:tr w:rsidR="00FA1AB4" w:rsidRPr="00377999" w14:paraId="6C7414D3" w14:textId="77777777" w:rsidTr="00811FBF">
        <w:tc>
          <w:tcPr>
            <w:tcW w:w="5637" w:type="dxa"/>
            <w:shd w:val="clear" w:color="auto" w:fill="auto"/>
          </w:tcPr>
          <w:p w14:paraId="487670D1" w14:textId="77777777" w:rsidR="00FA1AB4" w:rsidRPr="00377999" w:rsidRDefault="00FA1AB4" w:rsidP="00811FBF">
            <w:pPr>
              <w:spacing w:after="200" w:line="276" w:lineRule="auto"/>
              <w:jc w:val="right"/>
              <w:rPr>
                <w:rFonts w:ascii="DIN-Regular" w:eastAsia="Calibri" w:hAnsi="DIN-Regular"/>
                <w:b/>
                <w:sz w:val="20"/>
                <w:lang w:eastAsia="en-US"/>
              </w:rPr>
            </w:pPr>
            <w:r w:rsidRPr="00377999">
              <w:rPr>
                <w:rFonts w:ascii="DIN-Regular" w:eastAsia="Calibri" w:hAnsi="DIN-Regular"/>
                <w:b/>
                <w:sz w:val="20"/>
                <w:lang w:eastAsia="en-US"/>
              </w:rPr>
              <w:t>Bildnachweis: Weitzer Parkett</w:t>
            </w:r>
          </w:p>
        </w:tc>
        <w:tc>
          <w:tcPr>
            <w:tcW w:w="3969" w:type="dxa"/>
            <w:shd w:val="clear" w:color="auto" w:fill="auto"/>
          </w:tcPr>
          <w:p w14:paraId="02D2CFA1" w14:textId="77777777" w:rsidR="00FA1AB4" w:rsidRPr="00377999" w:rsidRDefault="00FA1AB4" w:rsidP="00515809">
            <w:pPr>
              <w:spacing w:after="200" w:line="276" w:lineRule="auto"/>
              <w:rPr>
                <w:rFonts w:ascii="DIN-Regular" w:eastAsia="Calibri" w:hAnsi="DIN-Regular"/>
                <w:sz w:val="20"/>
                <w:lang w:eastAsia="en-US"/>
              </w:rPr>
            </w:pPr>
          </w:p>
        </w:tc>
      </w:tr>
    </w:tbl>
    <w:p w14:paraId="3C4FCB7B" w14:textId="77777777" w:rsidR="00FA1AB4" w:rsidRDefault="00FA1AB4" w:rsidP="00FA1AB4">
      <w:pPr>
        <w:spacing w:line="360" w:lineRule="auto"/>
        <w:rPr>
          <w:rFonts w:ascii="DIN-Regular" w:hAnsi="DIN-Regular" w:cs="Arial"/>
          <w:b/>
          <w:sz w:val="22"/>
          <w:szCs w:val="22"/>
        </w:rPr>
      </w:pPr>
    </w:p>
    <w:p w14:paraId="5C3DFC95" w14:textId="77777777" w:rsidR="00FD5824" w:rsidRDefault="00FD5824" w:rsidP="00FA1AB4">
      <w:pPr>
        <w:spacing w:line="360" w:lineRule="auto"/>
        <w:rPr>
          <w:rFonts w:ascii="DIN-Regular" w:hAnsi="DIN-Regular" w:cs="Arial"/>
          <w:b/>
          <w:sz w:val="22"/>
          <w:szCs w:val="22"/>
        </w:rPr>
      </w:pPr>
    </w:p>
    <w:p w14:paraId="510FC43B" w14:textId="77777777" w:rsidR="00FA1AB4" w:rsidRDefault="00FA1AB4" w:rsidP="00FA1AB4">
      <w:pPr>
        <w:pStyle w:val="WeitzerPTZwiti"/>
      </w:pPr>
      <w:r>
        <w:t>Über Weitzer Parkett</w:t>
      </w:r>
      <w:r w:rsidRPr="0043669C">
        <w:t>:</w:t>
      </w:r>
    </w:p>
    <w:p w14:paraId="64E7FF0C" w14:textId="77777777" w:rsidR="00FA1AB4" w:rsidRPr="00D601C9" w:rsidRDefault="00FA1AB4" w:rsidP="00FA1AB4">
      <w:pPr>
        <w:pStyle w:val="WeitzerPTAbspann"/>
      </w:pPr>
      <w:r w:rsidRPr="00D601C9">
        <w:t xml:space="preserve">Weitzer Parkett – gegründet 1831 – ist Österreichs Marktführer bei Parkettböden und Holzstiegen. Das in siebenter Generation geführte Familienunternehmen zählt zu den </w:t>
      </w:r>
      <w:r>
        <w:t>führenden</w:t>
      </w:r>
      <w:r w:rsidRPr="00D601C9">
        <w:t xml:space="preserve"> Parkettherstellern Europas und ist weltweit tätig. Weitzer Parkett steht für intelligente und funktionale Lösungen. Innovationen wie das Pflegefrei-Parkett, das Gesund-Parkett oder das Flüster-Parkett untermauern diesen Anspruch eindrucksvoll.</w:t>
      </w:r>
      <w:r>
        <w:t xml:space="preserve"> Ökologische und soziale Verantwortung werden bei Weitzer groß geschrieben.</w:t>
      </w:r>
      <w:r w:rsidRPr="00D601C9">
        <w:t xml:space="preserve"> </w:t>
      </w:r>
      <w:r>
        <w:t>Das Unternehmen</w:t>
      </w:r>
      <w:r w:rsidRPr="00D601C9">
        <w:t xml:space="preserve"> ist Arbeitgeber für mehr als 650 Mitarbeiter. Die Produktion erfolgt </w:t>
      </w:r>
      <w:r>
        <w:t xml:space="preserve">ausschließlich in Österreich – </w:t>
      </w:r>
      <w:r w:rsidRPr="00D601C9">
        <w:t xml:space="preserve">am Firmensitz im steirischen </w:t>
      </w:r>
      <w:proofErr w:type="spellStart"/>
      <w:r w:rsidRPr="00D601C9">
        <w:t>Weiz</w:t>
      </w:r>
      <w:proofErr w:type="spellEnd"/>
      <w:r w:rsidRPr="00D601C9">
        <w:t xml:space="preserve"> und seit 200</w:t>
      </w:r>
      <w:r>
        <w:t>3</w:t>
      </w:r>
      <w:r w:rsidRPr="00D601C9">
        <w:t xml:space="preserve"> auch im burgenländisc</w:t>
      </w:r>
      <w:r>
        <w:t xml:space="preserve">hen </w:t>
      </w:r>
      <w:proofErr w:type="spellStart"/>
      <w:r>
        <w:t>Güssing</w:t>
      </w:r>
      <w:proofErr w:type="spellEnd"/>
      <w:r w:rsidRPr="00D601C9">
        <w:t xml:space="preserve">. </w:t>
      </w:r>
      <w:r>
        <w:t>Weitzer Parkett</w:t>
      </w:r>
      <w:r w:rsidRPr="00D601C9">
        <w:t xml:space="preserve"> verwendet </w:t>
      </w:r>
      <w:r>
        <w:t>fast</w:t>
      </w:r>
      <w:r w:rsidRPr="00D601C9">
        <w:t xml:space="preserve"> ausschließlich Holz aus nachhaltiger</w:t>
      </w:r>
      <w:r>
        <w:t>,</w:t>
      </w:r>
      <w:r w:rsidRPr="00D601C9">
        <w:t xml:space="preserve"> </w:t>
      </w:r>
      <w:r>
        <w:t xml:space="preserve">europäischer </w:t>
      </w:r>
      <w:r w:rsidRPr="00D601C9">
        <w:t>For</w:t>
      </w:r>
      <w:r>
        <w:t>s</w:t>
      </w:r>
      <w:r w:rsidRPr="00D601C9">
        <w:t xml:space="preserve">twirtschaft und verzichtet zur Gänze auf die Verwendung von Tropenholz. Sämtliche Produkte von Weitzer Parkett tragen das Umweltzeichen „Blauer Engel“. </w:t>
      </w:r>
      <w:r>
        <w:t xml:space="preserve">Zudem versorgt das Unternehmen durch ein hauseigenes Biomasse-Heizkraftwerk sein eigenes Werk und mehr als die Hälfte der Stadt </w:t>
      </w:r>
      <w:proofErr w:type="spellStart"/>
      <w:r>
        <w:t>Weiz</w:t>
      </w:r>
      <w:proofErr w:type="spellEnd"/>
      <w:r>
        <w:t xml:space="preserve"> mit Fernwärme und Ökostrom. </w:t>
      </w:r>
      <w:r w:rsidRPr="00D601C9">
        <w:t xml:space="preserve">Über Exklusivvertriebspartner ist Weitzer Parkett weltweit in mehr als </w:t>
      </w:r>
      <w:r>
        <w:t>30</w:t>
      </w:r>
      <w:r w:rsidRPr="00D601C9">
        <w:t xml:space="preserve"> Ländern vertreten.</w:t>
      </w:r>
    </w:p>
    <w:p w14:paraId="3330539D" w14:textId="77777777" w:rsidR="00FA1AB4" w:rsidRDefault="00FA1AB4" w:rsidP="00FA1AB4">
      <w:pPr>
        <w:spacing w:line="360" w:lineRule="auto"/>
        <w:rPr>
          <w:rFonts w:ascii="DIN-Regular" w:hAnsi="DIN-Regular" w:cs="Arial"/>
          <w:b/>
          <w:sz w:val="22"/>
          <w:szCs w:val="22"/>
        </w:rPr>
      </w:pPr>
    </w:p>
    <w:p w14:paraId="60048939" w14:textId="77777777" w:rsidR="00FA1AB4" w:rsidRPr="00401E32" w:rsidRDefault="00FA1AB4" w:rsidP="00FA1AB4">
      <w:pPr>
        <w:spacing w:after="200" w:line="276" w:lineRule="auto"/>
        <w:rPr>
          <w:rFonts w:ascii="DIN-Regular" w:eastAsia="Calibri" w:hAnsi="DIN-Regular"/>
          <w:sz w:val="22"/>
          <w:szCs w:val="22"/>
          <w:lang w:eastAsia="en-US"/>
        </w:rPr>
      </w:pPr>
      <w:r>
        <w:rPr>
          <w:rFonts w:ascii="DIN-Regular" w:eastAsia="Calibri" w:hAnsi="DIN-Regular"/>
          <w:sz w:val="22"/>
          <w:szCs w:val="22"/>
          <w:lang w:eastAsia="en-US"/>
        </w:rPr>
        <w:t>---</w:t>
      </w:r>
    </w:p>
    <w:p w14:paraId="29112BB8" w14:textId="77777777" w:rsidR="00FA1AB4" w:rsidRPr="0043669C" w:rsidRDefault="00FA1AB4" w:rsidP="00FA1AB4">
      <w:pPr>
        <w:spacing w:line="360" w:lineRule="auto"/>
        <w:rPr>
          <w:rFonts w:ascii="DIN-Regular" w:hAnsi="DIN-Regular" w:cs="Arial"/>
          <w:b/>
          <w:sz w:val="22"/>
          <w:szCs w:val="22"/>
        </w:rPr>
      </w:pPr>
      <w:r w:rsidRPr="0043669C">
        <w:rPr>
          <w:rFonts w:ascii="DIN-Regular" w:hAnsi="DIN-Regular" w:cs="Arial"/>
          <w:b/>
          <w:sz w:val="22"/>
          <w:szCs w:val="22"/>
        </w:rPr>
        <w:t>Weitere Informationen:</w:t>
      </w:r>
    </w:p>
    <w:p w14:paraId="12C70DC9" w14:textId="77777777" w:rsidR="00FA1AB4" w:rsidRDefault="00FA1AB4" w:rsidP="00FA1AB4">
      <w:pPr>
        <w:rPr>
          <w:rFonts w:ascii="DIN-Regular" w:hAnsi="DIN-Regular"/>
          <w:sz w:val="22"/>
          <w:szCs w:val="22"/>
        </w:rPr>
      </w:pPr>
      <w:r w:rsidRPr="001D2AE8">
        <w:rPr>
          <w:rFonts w:ascii="DIN-Regular" w:hAnsi="DIN-Regular" w:cs="Arial"/>
          <w:sz w:val="22"/>
          <w:szCs w:val="22"/>
        </w:rPr>
        <w:t xml:space="preserve">Weitzer Parkett </w:t>
      </w:r>
      <w:r w:rsidRPr="001D2AE8">
        <w:rPr>
          <w:rFonts w:ascii="DIN-Regular" w:hAnsi="DIN-Regular" w:cs="Arial"/>
          <w:sz w:val="22"/>
          <w:szCs w:val="22"/>
        </w:rPr>
        <w:br/>
      </w:r>
      <w:r w:rsidR="00D33D9C">
        <w:rPr>
          <w:rFonts w:ascii="DIN-Regular" w:hAnsi="DIN-Regular" w:cs="Arial"/>
          <w:bCs/>
          <w:sz w:val="22"/>
          <w:szCs w:val="22"/>
        </w:rPr>
        <w:t>Michaela Sorowki</w:t>
      </w:r>
      <w:r w:rsidRPr="001D2AE8">
        <w:rPr>
          <w:rFonts w:ascii="DIN-Regular" w:hAnsi="DIN-Regular" w:cs="Arial"/>
          <w:bCs/>
          <w:sz w:val="22"/>
          <w:szCs w:val="22"/>
        </w:rPr>
        <w:br/>
        <w:t>Marketing Manager Kommunikation</w:t>
      </w:r>
      <w:r w:rsidRPr="001D2AE8">
        <w:rPr>
          <w:rFonts w:ascii="DIN-Regular" w:hAnsi="DIN-Regular" w:cs="Arial"/>
          <w:bCs/>
          <w:sz w:val="22"/>
          <w:szCs w:val="22"/>
        </w:rPr>
        <w:br/>
      </w:r>
      <w:r w:rsidRPr="001D2AE8">
        <w:rPr>
          <w:rFonts w:ascii="DIN-Regular" w:hAnsi="DIN-Regular" w:cs="Arial"/>
          <w:sz w:val="22"/>
          <w:szCs w:val="22"/>
        </w:rPr>
        <w:t>Tel. +43 (0) 3172 / 2372 – 484</w:t>
      </w:r>
      <w:r w:rsidRPr="001D2AE8">
        <w:rPr>
          <w:rFonts w:ascii="DIN-Regular" w:hAnsi="DIN-Regular" w:cs="Arial"/>
          <w:sz w:val="22"/>
          <w:szCs w:val="22"/>
        </w:rPr>
        <w:br/>
      </w:r>
      <w:proofErr w:type="spellStart"/>
      <w:r w:rsidRPr="001D2AE8">
        <w:rPr>
          <w:rFonts w:ascii="DIN-Regular" w:hAnsi="DIN-Regular" w:cs="Arial"/>
          <w:sz w:val="22"/>
          <w:szCs w:val="22"/>
        </w:rPr>
        <w:t>e-mail</w:t>
      </w:r>
      <w:proofErr w:type="spellEnd"/>
      <w:r w:rsidRPr="001D2AE8">
        <w:rPr>
          <w:rFonts w:ascii="DIN-Regular" w:hAnsi="DIN-Regular" w:cs="Arial"/>
          <w:sz w:val="22"/>
          <w:szCs w:val="22"/>
        </w:rPr>
        <w:t xml:space="preserve">: </w:t>
      </w:r>
      <w:hyperlink r:id="rId12" w:history="1">
        <w:r w:rsidR="00B4084F" w:rsidRPr="00E77168">
          <w:rPr>
            <w:rStyle w:val="Hyperlink"/>
            <w:rFonts w:ascii="DIN-Regular" w:hAnsi="DIN-Regular" w:cs="Arial"/>
            <w:sz w:val="22"/>
            <w:szCs w:val="22"/>
          </w:rPr>
          <w:t>Michaela.Sorowki@weitzer-parkett.com</w:t>
        </w:r>
      </w:hyperlink>
      <w:r w:rsidRPr="001D2AE8">
        <w:rPr>
          <w:rFonts w:ascii="DIN-Regular" w:hAnsi="DIN-Regular" w:cs="Arial"/>
          <w:sz w:val="22"/>
          <w:szCs w:val="22"/>
        </w:rPr>
        <w:br/>
      </w:r>
      <w:hyperlink r:id="rId13" w:history="1">
        <w:r w:rsidRPr="001D2AE8">
          <w:rPr>
            <w:rStyle w:val="Hyperlink"/>
            <w:rFonts w:ascii="DIN-Regular" w:hAnsi="DIN-Regular" w:cs="Arial"/>
            <w:sz w:val="22"/>
            <w:szCs w:val="22"/>
          </w:rPr>
          <w:t>www.weitzer-parkett.com</w:t>
        </w:r>
      </w:hyperlink>
    </w:p>
    <w:p w14:paraId="7968869F" w14:textId="77777777" w:rsidR="00FA1AB4" w:rsidRPr="00621FEF" w:rsidRDefault="00FA1AB4" w:rsidP="00FA1AB4">
      <w:pPr>
        <w:rPr>
          <w:rFonts w:ascii="DIN-Regular" w:hAnsi="DIN-Regular" w:cs="Arial"/>
          <w:sz w:val="16"/>
          <w:szCs w:val="16"/>
        </w:rPr>
      </w:pPr>
    </w:p>
    <w:p w14:paraId="3A018137" w14:textId="77777777" w:rsidR="00FA1AB4" w:rsidRPr="00621FEF" w:rsidRDefault="00FA1AB4" w:rsidP="00FA1AB4">
      <w:pPr>
        <w:rPr>
          <w:rStyle w:val="Hyperlink"/>
          <w:rFonts w:ascii="DIN-Regular" w:hAnsi="DIN-Regular"/>
          <w:sz w:val="16"/>
          <w:szCs w:val="16"/>
        </w:rPr>
      </w:pPr>
      <w:r w:rsidRPr="00621FEF">
        <w:rPr>
          <w:rFonts w:ascii="DIN-Regular" w:hAnsi="DIN-Regular" w:cs="Arial"/>
          <w:sz w:val="16"/>
          <w:szCs w:val="16"/>
        </w:rPr>
        <w:t xml:space="preserve">Facebook: </w:t>
      </w:r>
      <w:hyperlink r:id="rId14" w:history="1">
        <w:r w:rsidRPr="00621FEF">
          <w:rPr>
            <w:rStyle w:val="Hyperlink"/>
            <w:rFonts w:ascii="DIN-Regular" w:hAnsi="DIN-Regular"/>
            <w:sz w:val="16"/>
            <w:szCs w:val="16"/>
          </w:rPr>
          <w:t>http://www.facebook.com/weitzerparkett</w:t>
        </w:r>
      </w:hyperlink>
    </w:p>
    <w:p w14:paraId="66C6F3C5" w14:textId="77777777" w:rsidR="00FA1AB4" w:rsidRPr="00B447D3" w:rsidRDefault="00FA1AB4" w:rsidP="00FA1AB4">
      <w:pPr>
        <w:rPr>
          <w:rStyle w:val="Hyperlink"/>
          <w:sz w:val="16"/>
          <w:szCs w:val="16"/>
        </w:rPr>
      </w:pPr>
      <w:proofErr w:type="spellStart"/>
      <w:r w:rsidRPr="00621FEF">
        <w:rPr>
          <w:rFonts w:ascii="DIN-Regular" w:hAnsi="DIN-Regular" w:cs="Arial"/>
          <w:sz w:val="16"/>
          <w:szCs w:val="16"/>
        </w:rPr>
        <w:t>Twitter</w:t>
      </w:r>
      <w:proofErr w:type="spellEnd"/>
      <w:r w:rsidRPr="00621FEF">
        <w:rPr>
          <w:rFonts w:ascii="DIN-Regular" w:hAnsi="DIN-Regular" w:cs="Arial"/>
          <w:sz w:val="16"/>
          <w:szCs w:val="16"/>
        </w:rPr>
        <w:t xml:space="preserve">: </w:t>
      </w:r>
      <w:hyperlink r:id="rId15" w:history="1">
        <w:r w:rsidRPr="00B447D3">
          <w:rPr>
            <w:rStyle w:val="Hyperlink"/>
            <w:rFonts w:ascii="DIN-Regular" w:hAnsi="DIN-Regular"/>
            <w:sz w:val="16"/>
            <w:szCs w:val="16"/>
          </w:rPr>
          <w:t>http://twitter.com/weitzerparkett</w:t>
        </w:r>
      </w:hyperlink>
    </w:p>
    <w:p w14:paraId="7982AFC5" w14:textId="77777777" w:rsidR="00FA1AB4" w:rsidRPr="00B447D3" w:rsidRDefault="00FA1AB4" w:rsidP="00FA1AB4">
      <w:pPr>
        <w:rPr>
          <w:rFonts w:ascii="DIN-Regular" w:hAnsi="DIN-Regular"/>
          <w:color w:val="0000FF"/>
          <w:sz w:val="16"/>
          <w:szCs w:val="16"/>
          <w:u w:val="single"/>
          <w:lang w:val="en-US"/>
        </w:rPr>
      </w:pPr>
      <w:r w:rsidRPr="00B447D3">
        <w:rPr>
          <w:rFonts w:ascii="DIN-Regular" w:hAnsi="DIN-Regular" w:cs="Arial"/>
          <w:sz w:val="16"/>
          <w:szCs w:val="16"/>
          <w:lang w:val="en-US"/>
        </w:rPr>
        <w:t xml:space="preserve">YouTube: </w:t>
      </w:r>
      <w:hyperlink r:id="rId16" w:history="1">
        <w:r w:rsidRPr="00B447D3">
          <w:rPr>
            <w:rStyle w:val="Hyperlink"/>
            <w:rFonts w:ascii="DIN-Regular" w:hAnsi="DIN-Regular"/>
            <w:sz w:val="16"/>
            <w:szCs w:val="16"/>
            <w:lang w:val="en-US"/>
          </w:rPr>
          <w:t>http://www.youtube.com/weitzerparkett</w:t>
        </w:r>
      </w:hyperlink>
    </w:p>
    <w:p w14:paraId="259E054A" w14:textId="77777777" w:rsidR="00FA1AB4" w:rsidRPr="00B447D3" w:rsidRDefault="00FA1AB4" w:rsidP="00FA1AB4">
      <w:pPr>
        <w:spacing w:line="360" w:lineRule="auto"/>
        <w:rPr>
          <w:rFonts w:ascii="DIN-Regular" w:hAnsi="DIN-Regular"/>
          <w:color w:val="0000FF"/>
          <w:sz w:val="16"/>
          <w:szCs w:val="16"/>
          <w:u w:val="single"/>
          <w:lang w:val="en-US"/>
        </w:rPr>
      </w:pPr>
    </w:p>
    <w:p w14:paraId="3A3DB0F0" w14:textId="77777777" w:rsidR="00AD227B" w:rsidRPr="00B447D3" w:rsidRDefault="00AD227B" w:rsidP="007A7B8A">
      <w:pPr>
        <w:rPr>
          <w:rFonts w:ascii="DIN-Regular" w:hAnsi="DIN-Regular"/>
          <w:color w:val="0000FF"/>
          <w:sz w:val="16"/>
          <w:szCs w:val="16"/>
          <w:u w:val="single"/>
          <w:lang w:val="en-US"/>
        </w:rPr>
      </w:pPr>
      <w:r w:rsidRPr="00B447D3">
        <w:rPr>
          <w:rFonts w:ascii="DIN-Regular" w:hAnsi="DIN-Regular" w:cs="Arial"/>
          <w:sz w:val="16"/>
          <w:szCs w:val="16"/>
          <w:lang w:val="en-US"/>
        </w:rPr>
        <w:t xml:space="preserve">YouTube: </w:t>
      </w:r>
      <w:hyperlink r:id="rId17" w:history="1">
        <w:r w:rsidRPr="00B447D3">
          <w:rPr>
            <w:rStyle w:val="Hyperlink"/>
            <w:rFonts w:ascii="DIN-Regular" w:hAnsi="DIN-Regular"/>
            <w:sz w:val="16"/>
            <w:szCs w:val="16"/>
            <w:lang w:val="en-US"/>
          </w:rPr>
          <w:t>http://www.youtube.com/weitzerparkett</w:t>
        </w:r>
      </w:hyperlink>
    </w:p>
    <w:sectPr w:rsidR="00AD227B" w:rsidRPr="00B447D3" w:rsidSect="00AD227B">
      <w:headerReference w:type="default" r:id="rId18"/>
      <w:pgSz w:w="11906" w:h="16838"/>
      <w:pgMar w:top="1417" w:right="1133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DF685F" w14:textId="77777777" w:rsidR="00DD420C" w:rsidRDefault="00DD420C">
      <w:r>
        <w:separator/>
      </w:r>
    </w:p>
  </w:endnote>
  <w:endnote w:type="continuationSeparator" w:id="0">
    <w:p w14:paraId="4A296B93" w14:textId="77777777" w:rsidR="00DD420C" w:rsidRDefault="00DD4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IN-Regular">
    <w:panose1 w:val="02000503030000020003"/>
    <w:charset w:val="00"/>
    <w:family w:val="auto"/>
    <w:pitch w:val="variable"/>
    <w:sig w:usb0="8000002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N-Bold">
    <w:panose1 w:val="02000503030000020004"/>
    <w:charset w:val="00"/>
    <w:family w:val="auto"/>
    <w:pitch w:val="variable"/>
    <w:sig w:usb0="8000002F" w:usb1="40000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C3798B" w14:textId="77777777" w:rsidR="00DD420C" w:rsidRDefault="00DD420C">
      <w:r>
        <w:separator/>
      </w:r>
    </w:p>
  </w:footnote>
  <w:footnote w:type="continuationSeparator" w:id="0">
    <w:p w14:paraId="66190D05" w14:textId="77777777" w:rsidR="00DD420C" w:rsidRDefault="00DD420C">
      <w:r>
        <w:continuationSeparator/>
      </w:r>
    </w:p>
  </w:footnote>
  <w:footnote w:id="1">
    <w:p w14:paraId="635ED1A1" w14:textId="77777777" w:rsidR="00DD420C" w:rsidRPr="00801478" w:rsidRDefault="00DD420C">
      <w:pPr>
        <w:pStyle w:val="Funotentext"/>
        <w:rPr>
          <w:rFonts w:ascii="DIN-Regular" w:hAnsi="DIN-Regular"/>
          <w:sz w:val="18"/>
          <w:szCs w:val="18"/>
          <w:lang w:val="de-DE"/>
        </w:rPr>
      </w:pPr>
      <w:r w:rsidRPr="00801478">
        <w:rPr>
          <w:rStyle w:val="Funotenzeichen"/>
          <w:rFonts w:ascii="DIN-Regular" w:hAnsi="DIN-Regular"/>
          <w:sz w:val="18"/>
          <w:szCs w:val="18"/>
        </w:rPr>
        <w:footnoteRef/>
      </w:r>
      <w:r w:rsidRPr="00801478">
        <w:rPr>
          <w:rFonts w:ascii="DIN-Regular" w:hAnsi="DIN-Regular"/>
          <w:sz w:val="18"/>
          <w:szCs w:val="18"/>
        </w:rPr>
        <w:t xml:space="preserve"> </w:t>
      </w:r>
      <w:r>
        <w:rPr>
          <w:rFonts w:ascii="DIN-Regular" w:hAnsi="DIN-Regular"/>
          <w:sz w:val="18"/>
          <w:szCs w:val="18"/>
        </w:rPr>
        <w:t xml:space="preserve">Die Dämmung besteht aus rezykliertem Material; wie alle anderen Produkte von Weitzer Parkett trägt auch das neue Flüster-Parkett mit </w:t>
      </w:r>
      <w:r w:rsidRPr="001D2B60">
        <w:rPr>
          <w:rFonts w:ascii="DIN-Regular" w:hAnsi="DIN-Regular"/>
          <w:sz w:val="18"/>
          <w:szCs w:val="18"/>
          <w:lang w:val="de-DE"/>
        </w:rPr>
        <w:t>Silent Intelligence</w:t>
      </w:r>
      <w:r w:rsidRPr="001D2B60">
        <w:rPr>
          <w:rFonts w:ascii="DIN-Regular" w:hAnsi="DIN-Regular"/>
          <w:sz w:val="18"/>
          <w:szCs w:val="18"/>
          <w:vertAlign w:val="superscript"/>
          <w:lang w:val="de-DE"/>
        </w:rPr>
        <w:t>TM</w:t>
      </w:r>
      <w:r>
        <w:rPr>
          <w:rFonts w:ascii="DIN-Regular" w:hAnsi="DIN-Regular"/>
          <w:sz w:val="18"/>
          <w:szCs w:val="18"/>
          <w:lang w:val="de-DE"/>
        </w:rPr>
        <w:t xml:space="preserve"> das renommierte Umweltzeichen „Blauer Engel“.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DA4826" w14:textId="77777777" w:rsidR="00DD420C" w:rsidRDefault="00DD420C" w:rsidP="001347A6">
    <w:pPr>
      <w:pStyle w:val="Kopfzeile"/>
      <w:spacing w:after="720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6D617C9" wp14:editId="0E5B65D8">
          <wp:simplePos x="0" y="0"/>
          <wp:positionH relativeFrom="column">
            <wp:posOffset>-914400</wp:posOffset>
          </wp:positionH>
          <wp:positionV relativeFrom="paragraph">
            <wp:posOffset>-464185</wp:posOffset>
          </wp:positionV>
          <wp:extent cx="7599045" cy="10744200"/>
          <wp:effectExtent l="0" t="0" r="0" b="0"/>
          <wp:wrapNone/>
          <wp:docPr id="3" name="Bild 3" descr="balkenpapier_mit_Deckblatt_Layout_Seit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alkenpapier_mit_Deckblatt_Layout_Seite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045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5CE01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308CE8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9656C8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AFAE43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D4EE253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B656A5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9EF21E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737601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41E55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7F28D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1832AA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4305150"/>
    <w:multiLevelType w:val="hybridMultilevel"/>
    <w:tmpl w:val="852C53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6F3F92"/>
    <w:multiLevelType w:val="hybridMultilevel"/>
    <w:tmpl w:val="0FD48CEC"/>
    <w:lvl w:ilvl="0" w:tplc="7D0E14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12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6145">
      <o:colormru v:ext="edit" colors="#ee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4D6"/>
    <w:rsid w:val="00013A09"/>
    <w:rsid w:val="00046E17"/>
    <w:rsid w:val="000473D8"/>
    <w:rsid w:val="00072E1B"/>
    <w:rsid w:val="000772BF"/>
    <w:rsid w:val="00080877"/>
    <w:rsid w:val="00094BD1"/>
    <w:rsid w:val="000B0BCA"/>
    <w:rsid w:val="000F63AE"/>
    <w:rsid w:val="00110D3D"/>
    <w:rsid w:val="00114E33"/>
    <w:rsid w:val="001347A6"/>
    <w:rsid w:val="00141429"/>
    <w:rsid w:val="00151079"/>
    <w:rsid w:val="001571E4"/>
    <w:rsid w:val="0016758C"/>
    <w:rsid w:val="001B4028"/>
    <w:rsid w:val="001D2B60"/>
    <w:rsid w:val="00255847"/>
    <w:rsid w:val="002653A8"/>
    <w:rsid w:val="002A241A"/>
    <w:rsid w:val="002D59C5"/>
    <w:rsid w:val="002E2AF1"/>
    <w:rsid w:val="002F72BE"/>
    <w:rsid w:val="00310429"/>
    <w:rsid w:val="0035560F"/>
    <w:rsid w:val="00357320"/>
    <w:rsid w:val="0035753F"/>
    <w:rsid w:val="00361FCA"/>
    <w:rsid w:val="00364E7C"/>
    <w:rsid w:val="00377714"/>
    <w:rsid w:val="003803C2"/>
    <w:rsid w:val="00380A52"/>
    <w:rsid w:val="00384423"/>
    <w:rsid w:val="00395018"/>
    <w:rsid w:val="003C03DE"/>
    <w:rsid w:val="003D24F4"/>
    <w:rsid w:val="003E59AC"/>
    <w:rsid w:val="003F1324"/>
    <w:rsid w:val="003F22C2"/>
    <w:rsid w:val="00437D37"/>
    <w:rsid w:val="00447799"/>
    <w:rsid w:val="00451CA4"/>
    <w:rsid w:val="004550A2"/>
    <w:rsid w:val="00463F07"/>
    <w:rsid w:val="00471DF1"/>
    <w:rsid w:val="0047462D"/>
    <w:rsid w:val="004E11B8"/>
    <w:rsid w:val="004F0740"/>
    <w:rsid w:val="004F4A67"/>
    <w:rsid w:val="00512A6A"/>
    <w:rsid w:val="00515809"/>
    <w:rsid w:val="005332B7"/>
    <w:rsid w:val="00570FF7"/>
    <w:rsid w:val="0059115A"/>
    <w:rsid w:val="00595227"/>
    <w:rsid w:val="0059628D"/>
    <w:rsid w:val="005A3520"/>
    <w:rsid w:val="005B2971"/>
    <w:rsid w:val="005B4312"/>
    <w:rsid w:val="005D0EF8"/>
    <w:rsid w:val="005D2A8F"/>
    <w:rsid w:val="005E34AF"/>
    <w:rsid w:val="00605D4B"/>
    <w:rsid w:val="00621FEF"/>
    <w:rsid w:val="006234D6"/>
    <w:rsid w:val="00636F60"/>
    <w:rsid w:val="00677CC5"/>
    <w:rsid w:val="00690BF5"/>
    <w:rsid w:val="006E0220"/>
    <w:rsid w:val="00732818"/>
    <w:rsid w:val="00741C32"/>
    <w:rsid w:val="00752A54"/>
    <w:rsid w:val="00754E8A"/>
    <w:rsid w:val="00775827"/>
    <w:rsid w:val="007A745A"/>
    <w:rsid w:val="007A7B8A"/>
    <w:rsid w:val="007E22B7"/>
    <w:rsid w:val="007E5FBD"/>
    <w:rsid w:val="00801478"/>
    <w:rsid w:val="00801A39"/>
    <w:rsid w:val="00811FBF"/>
    <w:rsid w:val="0083552B"/>
    <w:rsid w:val="00896156"/>
    <w:rsid w:val="008A6C84"/>
    <w:rsid w:val="008B41A1"/>
    <w:rsid w:val="008C0E30"/>
    <w:rsid w:val="008C5931"/>
    <w:rsid w:val="008D2CB4"/>
    <w:rsid w:val="008D5606"/>
    <w:rsid w:val="008F3659"/>
    <w:rsid w:val="0095560C"/>
    <w:rsid w:val="00964B75"/>
    <w:rsid w:val="009A053D"/>
    <w:rsid w:val="009C2731"/>
    <w:rsid w:val="009C5ABF"/>
    <w:rsid w:val="009D5C3B"/>
    <w:rsid w:val="009E5173"/>
    <w:rsid w:val="00A13CF6"/>
    <w:rsid w:val="00A13E03"/>
    <w:rsid w:val="00A14FBF"/>
    <w:rsid w:val="00A45432"/>
    <w:rsid w:val="00A57032"/>
    <w:rsid w:val="00A57BA9"/>
    <w:rsid w:val="00A66BEB"/>
    <w:rsid w:val="00A82301"/>
    <w:rsid w:val="00A960B9"/>
    <w:rsid w:val="00AB7554"/>
    <w:rsid w:val="00AC0775"/>
    <w:rsid w:val="00AC3884"/>
    <w:rsid w:val="00AC645B"/>
    <w:rsid w:val="00AD227B"/>
    <w:rsid w:val="00AE1D44"/>
    <w:rsid w:val="00AE7C7F"/>
    <w:rsid w:val="00B06825"/>
    <w:rsid w:val="00B14AD0"/>
    <w:rsid w:val="00B4084F"/>
    <w:rsid w:val="00B83B1B"/>
    <w:rsid w:val="00B84E27"/>
    <w:rsid w:val="00B92712"/>
    <w:rsid w:val="00B9394A"/>
    <w:rsid w:val="00C16F0B"/>
    <w:rsid w:val="00C4093B"/>
    <w:rsid w:val="00C47488"/>
    <w:rsid w:val="00C54907"/>
    <w:rsid w:val="00C570B7"/>
    <w:rsid w:val="00C67D1A"/>
    <w:rsid w:val="00CB708B"/>
    <w:rsid w:val="00CE7CC9"/>
    <w:rsid w:val="00D064FE"/>
    <w:rsid w:val="00D33D9C"/>
    <w:rsid w:val="00D43D13"/>
    <w:rsid w:val="00D500F0"/>
    <w:rsid w:val="00D9536B"/>
    <w:rsid w:val="00DA2A8C"/>
    <w:rsid w:val="00DA38BC"/>
    <w:rsid w:val="00DB16FC"/>
    <w:rsid w:val="00DD420C"/>
    <w:rsid w:val="00DE1F1F"/>
    <w:rsid w:val="00DE35B6"/>
    <w:rsid w:val="00DF2438"/>
    <w:rsid w:val="00DF65C9"/>
    <w:rsid w:val="00E0760F"/>
    <w:rsid w:val="00E14142"/>
    <w:rsid w:val="00E31974"/>
    <w:rsid w:val="00E90B73"/>
    <w:rsid w:val="00EF1AF6"/>
    <w:rsid w:val="00F01BFC"/>
    <w:rsid w:val="00F11043"/>
    <w:rsid w:val="00F456B1"/>
    <w:rsid w:val="00F51051"/>
    <w:rsid w:val="00F645C5"/>
    <w:rsid w:val="00F65A6E"/>
    <w:rsid w:val="00F82306"/>
    <w:rsid w:val="00F91739"/>
    <w:rsid w:val="00FA1AB4"/>
    <w:rsid w:val="00FA6C17"/>
    <w:rsid w:val="00FB1D8F"/>
    <w:rsid w:val="00FD5824"/>
    <w:rsid w:val="00FD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o:colormru v:ext="edit" colors="#eee"/>
    </o:shapedefaults>
    <o:shapelayout v:ext="edit">
      <o:idmap v:ext="edit" data="1"/>
    </o:shapelayout>
  </w:shapeDefaults>
  <w:decimalSymbol w:val=","/>
  <w:listSeparator w:val=";"/>
  <w14:docId w14:val="5B3782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234D6"/>
    <w:rPr>
      <w:rFonts w:ascii="Times" w:eastAsia="Times" w:hAnsi="Times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234D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234D6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FE34CD"/>
    <w:rPr>
      <w:color w:val="0000FF"/>
      <w:u w:val="single"/>
    </w:rPr>
  </w:style>
  <w:style w:type="paragraph" w:customStyle="1" w:styleId="bodytext">
    <w:name w:val="bodytext"/>
    <w:basedOn w:val="Standard"/>
    <w:rsid w:val="00192458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paragraph" w:styleId="Dokumentstruktur">
    <w:name w:val="Document Map"/>
    <w:basedOn w:val="Standard"/>
    <w:semiHidden/>
    <w:rsid w:val="00540361"/>
    <w:pPr>
      <w:shd w:val="clear" w:color="auto" w:fill="000080"/>
    </w:pPr>
    <w:rPr>
      <w:rFonts w:ascii="Tahoma" w:hAnsi="Tahoma" w:cs="Tahoma"/>
      <w:sz w:val="20"/>
    </w:rPr>
  </w:style>
  <w:style w:type="character" w:styleId="Hervorhebung">
    <w:name w:val="Emphasis"/>
    <w:uiPriority w:val="20"/>
    <w:qFormat/>
    <w:rsid w:val="001040F8"/>
    <w:rPr>
      <w:i/>
      <w:iCs/>
    </w:rPr>
  </w:style>
  <w:style w:type="paragraph" w:customStyle="1" w:styleId="WeitzerPTLead">
    <w:name w:val="Weitzer_PT_Lead"/>
    <w:basedOn w:val="Standard"/>
    <w:qFormat/>
    <w:rsid w:val="00364E7C"/>
    <w:pPr>
      <w:spacing w:before="120" w:after="480" w:line="360" w:lineRule="auto"/>
    </w:pPr>
    <w:rPr>
      <w:rFonts w:ascii="DIN-Regular" w:eastAsia="Cambria" w:hAnsi="DIN-Regular"/>
      <w:b/>
      <w:sz w:val="22"/>
      <w:szCs w:val="22"/>
      <w:lang w:val="de-AT" w:eastAsia="en-US"/>
    </w:rPr>
  </w:style>
  <w:style w:type="paragraph" w:styleId="Funotentext">
    <w:name w:val="footnote text"/>
    <w:basedOn w:val="Standard"/>
    <w:link w:val="FunotentextZchn"/>
    <w:rsid w:val="00506397"/>
    <w:rPr>
      <w:szCs w:val="24"/>
      <w:lang w:val="x-none" w:eastAsia="x-none"/>
    </w:rPr>
  </w:style>
  <w:style w:type="character" w:customStyle="1" w:styleId="FunotentextZchn">
    <w:name w:val="Fußnotentext Zchn"/>
    <w:link w:val="Funotentext"/>
    <w:rsid w:val="00506397"/>
    <w:rPr>
      <w:rFonts w:ascii="Times" w:eastAsia="Times" w:hAnsi="Times"/>
      <w:sz w:val="24"/>
      <w:szCs w:val="24"/>
    </w:rPr>
  </w:style>
  <w:style w:type="character" w:styleId="Funotenzeichen">
    <w:name w:val="footnote reference"/>
    <w:rsid w:val="00506397"/>
    <w:rPr>
      <w:vertAlign w:val="superscript"/>
    </w:rPr>
  </w:style>
  <w:style w:type="paragraph" w:customStyle="1" w:styleId="WeitzerPTFlietext">
    <w:name w:val="Weitzer_PT_Fließtext"/>
    <w:basedOn w:val="Standard"/>
    <w:qFormat/>
    <w:rsid w:val="00364E7C"/>
    <w:pPr>
      <w:spacing w:after="360" w:line="360" w:lineRule="auto"/>
    </w:pPr>
    <w:rPr>
      <w:rFonts w:ascii="DIN-Regular" w:eastAsia="Cambria" w:hAnsi="DIN-Regular"/>
      <w:sz w:val="22"/>
      <w:szCs w:val="22"/>
      <w:lang w:eastAsia="en-US"/>
    </w:rPr>
  </w:style>
  <w:style w:type="paragraph" w:customStyle="1" w:styleId="WeitzerPTZwiti">
    <w:name w:val="Weitzer_PT_Zwiti"/>
    <w:basedOn w:val="WeitzerPTFlietext"/>
    <w:qFormat/>
    <w:rsid w:val="00F11043"/>
    <w:pPr>
      <w:spacing w:after="0"/>
    </w:pPr>
    <w:rPr>
      <w:b/>
      <w:lang w:val="de-AT"/>
    </w:rPr>
  </w:style>
  <w:style w:type="table" w:styleId="Tabellenraster">
    <w:name w:val="Table Grid"/>
    <w:basedOn w:val="NormaleTabelle"/>
    <w:rsid w:val="00C719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U">
    <w:name w:val="BU"/>
    <w:qFormat/>
    <w:rsid w:val="002D59C5"/>
    <w:pPr>
      <w:spacing w:after="200" w:line="276" w:lineRule="auto"/>
    </w:pPr>
    <w:rPr>
      <w:rFonts w:ascii="DIN-Regular" w:eastAsia="Calibri" w:hAnsi="DIN-Regular"/>
      <w:lang w:eastAsia="en-US"/>
    </w:rPr>
  </w:style>
  <w:style w:type="paragraph" w:customStyle="1" w:styleId="WeitzerPTTitel">
    <w:name w:val="Weitzer_PT_Titel"/>
    <w:basedOn w:val="Standard"/>
    <w:qFormat/>
    <w:rsid w:val="00364E7C"/>
    <w:pPr>
      <w:spacing w:line="276" w:lineRule="auto"/>
    </w:pPr>
    <w:rPr>
      <w:rFonts w:ascii="DIN-Regular" w:hAnsi="DIN-Regular" w:cs="Arial"/>
      <w:b/>
      <w:sz w:val="34"/>
      <w:szCs w:val="34"/>
    </w:rPr>
  </w:style>
  <w:style w:type="paragraph" w:customStyle="1" w:styleId="WeitzerPTUntertitel">
    <w:name w:val="Weitzer_PT_Untertitel"/>
    <w:basedOn w:val="Standard"/>
    <w:qFormat/>
    <w:rsid w:val="00364E7C"/>
    <w:pPr>
      <w:spacing w:after="360" w:line="276" w:lineRule="auto"/>
    </w:pPr>
    <w:rPr>
      <w:rFonts w:ascii="DIN-Regular" w:hAnsi="DIN-Regular" w:cs="Arial"/>
      <w:b/>
      <w:szCs w:val="24"/>
    </w:rPr>
  </w:style>
  <w:style w:type="paragraph" w:customStyle="1" w:styleId="WeitzerPTAbspann">
    <w:name w:val="Weitzer_PT_Abspann"/>
    <w:basedOn w:val="Standard"/>
    <w:qFormat/>
    <w:rsid w:val="00F11043"/>
    <w:pPr>
      <w:spacing w:line="360" w:lineRule="auto"/>
    </w:pPr>
    <w:rPr>
      <w:rFonts w:ascii="DIN-Regular" w:hAnsi="DIN-Regular" w:cs="Arial"/>
      <w:sz w:val="20"/>
      <w:lang w:val="de-AT"/>
    </w:rPr>
  </w:style>
  <w:style w:type="paragraph" w:customStyle="1" w:styleId="WeitzerPTBU">
    <w:name w:val="Weitzer_PT_BU"/>
    <w:basedOn w:val="BU"/>
    <w:qFormat/>
    <w:rsid w:val="00F01BFC"/>
  </w:style>
  <w:style w:type="paragraph" w:styleId="Sprechblasentext">
    <w:name w:val="Balloon Text"/>
    <w:basedOn w:val="Standard"/>
    <w:link w:val="SprechblasentextZchn"/>
    <w:rsid w:val="00621FE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21FEF"/>
    <w:rPr>
      <w:rFonts w:ascii="Tahoma" w:eastAsia="Times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234D6"/>
    <w:rPr>
      <w:rFonts w:ascii="Times" w:eastAsia="Times" w:hAnsi="Times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234D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234D6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FE34CD"/>
    <w:rPr>
      <w:color w:val="0000FF"/>
      <w:u w:val="single"/>
    </w:rPr>
  </w:style>
  <w:style w:type="paragraph" w:customStyle="1" w:styleId="bodytext">
    <w:name w:val="bodytext"/>
    <w:basedOn w:val="Standard"/>
    <w:rsid w:val="00192458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paragraph" w:styleId="Dokumentstruktur">
    <w:name w:val="Document Map"/>
    <w:basedOn w:val="Standard"/>
    <w:semiHidden/>
    <w:rsid w:val="00540361"/>
    <w:pPr>
      <w:shd w:val="clear" w:color="auto" w:fill="000080"/>
    </w:pPr>
    <w:rPr>
      <w:rFonts w:ascii="Tahoma" w:hAnsi="Tahoma" w:cs="Tahoma"/>
      <w:sz w:val="20"/>
    </w:rPr>
  </w:style>
  <w:style w:type="character" w:styleId="Hervorhebung">
    <w:name w:val="Emphasis"/>
    <w:uiPriority w:val="20"/>
    <w:qFormat/>
    <w:rsid w:val="001040F8"/>
    <w:rPr>
      <w:i/>
      <w:iCs/>
    </w:rPr>
  </w:style>
  <w:style w:type="paragraph" w:customStyle="1" w:styleId="WeitzerPTLead">
    <w:name w:val="Weitzer_PT_Lead"/>
    <w:basedOn w:val="Standard"/>
    <w:qFormat/>
    <w:rsid w:val="00364E7C"/>
    <w:pPr>
      <w:spacing w:before="120" w:after="480" w:line="360" w:lineRule="auto"/>
    </w:pPr>
    <w:rPr>
      <w:rFonts w:ascii="DIN-Regular" w:eastAsia="Cambria" w:hAnsi="DIN-Regular"/>
      <w:b/>
      <w:sz w:val="22"/>
      <w:szCs w:val="22"/>
      <w:lang w:val="de-AT" w:eastAsia="en-US"/>
    </w:rPr>
  </w:style>
  <w:style w:type="paragraph" w:styleId="Funotentext">
    <w:name w:val="footnote text"/>
    <w:basedOn w:val="Standard"/>
    <w:link w:val="FunotentextZchn"/>
    <w:rsid w:val="00506397"/>
    <w:rPr>
      <w:szCs w:val="24"/>
      <w:lang w:val="x-none" w:eastAsia="x-none"/>
    </w:rPr>
  </w:style>
  <w:style w:type="character" w:customStyle="1" w:styleId="FunotentextZchn">
    <w:name w:val="Fußnotentext Zchn"/>
    <w:link w:val="Funotentext"/>
    <w:rsid w:val="00506397"/>
    <w:rPr>
      <w:rFonts w:ascii="Times" w:eastAsia="Times" w:hAnsi="Times"/>
      <w:sz w:val="24"/>
      <w:szCs w:val="24"/>
    </w:rPr>
  </w:style>
  <w:style w:type="character" w:styleId="Funotenzeichen">
    <w:name w:val="footnote reference"/>
    <w:rsid w:val="00506397"/>
    <w:rPr>
      <w:vertAlign w:val="superscript"/>
    </w:rPr>
  </w:style>
  <w:style w:type="paragraph" w:customStyle="1" w:styleId="WeitzerPTFlietext">
    <w:name w:val="Weitzer_PT_Fließtext"/>
    <w:basedOn w:val="Standard"/>
    <w:qFormat/>
    <w:rsid w:val="00364E7C"/>
    <w:pPr>
      <w:spacing w:after="360" w:line="360" w:lineRule="auto"/>
    </w:pPr>
    <w:rPr>
      <w:rFonts w:ascii="DIN-Regular" w:eastAsia="Cambria" w:hAnsi="DIN-Regular"/>
      <w:sz w:val="22"/>
      <w:szCs w:val="22"/>
      <w:lang w:eastAsia="en-US"/>
    </w:rPr>
  </w:style>
  <w:style w:type="paragraph" w:customStyle="1" w:styleId="WeitzerPTZwiti">
    <w:name w:val="Weitzer_PT_Zwiti"/>
    <w:basedOn w:val="WeitzerPTFlietext"/>
    <w:qFormat/>
    <w:rsid w:val="00F11043"/>
    <w:pPr>
      <w:spacing w:after="0"/>
    </w:pPr>
    <w:rPr>
      <w:b/>
      <w:lang w:val="de-AT"/>
    </w:rPr>
  </w:style>
  <w:style w:type="table" w:styleId="Tabellenraster">
    <w:name w:val="Table Grid"/>
    <w:basedOn w:val="NormaleTabelle"/>
    <w:rsid w:val="00C719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U">
    <w:name w:val="BU"/>
    <w:qFormat/>
    <w:rsid w:val="002D59C5"/>
    <w:pPr>
      <w:spacing w:after="200" w:line="276" w:lineRule="auto"/>
    </w:pPr>
    <w:rPr>
      <w:rFonts w:ascii="DIN-Regular" w:eastAsia="Calibri" w:hAnsi="DIN-Regular"/>
      <w:lang w:eastAsia="en-US"/>
    </w:rPr>
  </w:style>
  <w:style w:type="paragraph" w:customStyle="1" w:styleId="WeitzerPTTitel">
    <w:name w:val="Weitzer_PT_Titel"/>
    <w:basedOn w:val="Standard"/>
    <w:qFormat/>
    <w:rsid w:val="00364E7C"/>
    <w:pPr>
      <w:spacing w:line="276" w:lineRule="auto"/>
    </w:pPr>
    <w:rPr>
      <w:rFonts w:ascii="DIN-Regular" w:hAnsi="DIN-Regular" w:cs="Arial"/>
      <w:b/>
      <w:sz w:val="34"/>
      <w:szCs w:val="34"/>
    </w:rPr>
  </w:style>
  <w:style w:type="paragraph" w:customStyle="1" w:styleId="WeitzerPTUntertitel">
    <w:name w:val="Weitzer_PT_Untertitel"/>
    <w:basedOn w:val="Standard"/>
    <w:qFormat/>
    <w:rsid w:val="00364E7C"/>
    <w:pPr>
      <w:spacing w:after="360" w:line="276" w:lineRule="auto"/>
    </w:pPr>
    <w:rPr>
      <w:rFonts w:ascii="DIN-Regular" w:hAnsi="DIN-Regular" w:cs="Arial"/>
      <w:b/>
      <w:szCs w:val="24"/>
    </w:rPr>
  </w:style>
  <w:style w:type="paragraph" w:customStyle="1" w:styleId="WeitzerPTAbspann">
    <w:name w:val="Weitzer_PT_Abspann"/>
    <w:basedOn w:val="Standard"/>
    <w:qFormat/>
    <w:rsid w:val="00F11043"/>
    <w:pPr>
      <w:spacing w:line="360" w:lineRule="auto"/>
    </w:pPr>
    <w:rPr>
      <w:rFonts w:ascii="DIN-Regular" w:hAnsi="DIN-Regular" w:cs="Arial"/>
      <w:sz w:val="20"/>
      <w:lang w:val="de-AT"/>
    </w:rPr>
  </w:style>
  <w:style w:type="paragraph" w:customStyle="1" w:styleId="WeitzerPTBU">
    <w:name w:val="Weitzer_PT_BU"/>
    <w:basedOn w:val="BU"/>
    <w:qFormat/>
    <w:rsid w:val="00F01BFC"/>
  </w:style>
  <w:style w:type="paragraph" w:styleId="Sprechblasentext">
    <w:name w:val="Balloon Text"/>
    <w:basedOn w:val="Standard"/>
    <w:link w:val="SprechblasentextZchn"/>
    <w:rsid w:val="00621FE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21FEF"/>
    <w:rPr>
      <w:rFonts w:ascii="Tahoma" w:eastAsia="Times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0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weitzer-parkett.com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Michaela.Sorowki@weitzer-parkett.com" TargetMode="External"/><Relationship Id="rId17" Type="http://schemas.openxmlformats.org/officeDocument/2006/relationships/hyperlink" Target="http://www.youtube.com/weitzerparkett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youtube.com/weitzerparkett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://twitter.com/weitzerparkett" TargetMode="Externa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facebook.com/weitzerparket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8523B915</Template>
  <TotalTime>0</TotalTime>
  <Pages>4</Pages>
  <Words>859</Words>
  <Characters>6538</Characters>
  <Application>Microsoft Office Word</Application>
  <DocSecurity>0</DocSecurity>
  <Lines>54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Weitzer Parkett nimmt Tropenhölzer aus dem Programm</vt:lpstr>
    </vt:vector>
  </TitlesOfParts>
  <Company>Weitzer Parkett GmbH &amp; CoKG</Company>
  <LinksUpToDate>false</LinksUpToDate>
  <CharactersWithSpaces>7383</CharactersWithSpaces>
  <SharedDoc>false</SharedDoc>
  <HLinks>
    <vt:vector size="78" baseType="variant">
      <vt:variant>
        <vt:i4>5308448</vt:i4>
      </vt:variant>
      <vt:variant>
        <vt:i4>15</vt:i4>
      </vt:variant>
      <vt:variant>
        <vt:i4>0</vt:i4>
      </vt:variant>
      <vt:variant>
        <vt:i4>5</vt:i4>
      </vt:variant>
      <vt:variant>
        <vt:lpwstr>http://www.youtube.com/weitzerparkett</vt:lpwstr>
      </vt:variant>
      <vt:variant>
        <vt:lpwstr/>
      </vt:variant>
      <vt:variant>
        <vt:i4>5308448</vt:i4>
      </vt:variant>
      <vt:variant>
        <vt:i4>12</vt:i4>
      </vt:variant>
      <vt:variant>
        <vt:i4>0</vt:i4>
      </vt:variant>
      <vt:variant>
        <vt:i4>5</vt:i4>
      </vt:variant>
      <vt:variant>
        <vt:lpwstr>http://www.youtube.com/weitzerparkett</vt:lpwstr>
      </vt:variant>
      <vt:variant>
        <vt:lpwstr/>
      </vt:variant>
      <vt:variant>
        <vt:i4>5636198</vt:i4>
      </vt:variant>
      <vt:variant>
        <vt:i4>9</vt:i4>
      </vt:variant>
      <vt:variant>
        <vt:i4>0</vt:i4>
      </vt:variant>
      <vt:variant>
        <vt:i4>5</vt:i4>
      </vt:variant>
      <vt:variant>
        <vt:lpwstr>http://twitter.com/weitzerparkett</vt:lpwstr>
      </vt:variant>
      <vt:variant>
        <vt:lpwstr/>
      </vt:variant>
      <vt:variant>
        <vt:i4>2752566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http://www.facebook.com/weitzerparkett</vt:lpwstr>
      </vt:variant>
      <vt:variant>
        <vt:lpwstr/>
      </vt:variant>
      <vt:variant>
        <vt:i4>2097206</vt:i4>
      </vt:variant>
      <vt:variant>
        <vt:i4>3</vt:i4>
      </vt:variant>
      <vt:variant>
        <vt:i4>0</vt:i4>
      </vt:variant>
      <vt:variant>
        <vt:i4>5</vt:i4>
      </vt:variant>
      <vt:variant>
        <vt:lpwstr>http://www.weitzer-parkett.com</vt:lpwstr>
      </vt:variant>
      <vt:variant>
        <vt:lpwstr/>
      </vt:variant>
      <vt:variant>
        <vt:i4>1507379</vt:i4>
      </vt:variant>
      <vt:variant>
        <vt:i4>0</vt:i4>
      </vt:variant>
      <vt:variant>
        <vt:i4>0</vt:i4>
      </vt:variant>
      <vt:variant>
        <vt:i4>5</vt:i4>
      </vt:variant>
      <vt:variant>
        <vt:lpwstr>mailto:Kathrin.Runda@weitzer-parkett.com</vt:lpwstr>
      </vt:variant>
      <vt:variant>
        <vt:lpwstr/>
      </vt:variant>
      <vt:variant>
        <vt:i4>5570601</vt:i4>
      </vt:variant>
      <vt:variant>
        <vt:i4>7057</vt:i4>
      </vt:variant>
      <vt:variant>
        <vt:i4>1025</vt:i4>
      </vt:variant>
      <vt:variant>
        <vt:i4>1</vt:i4>
      </vt:variant>
      <vt:variant>
        <vt:lpwstr>Weitzer_SilentIntelligence_Grafik_RGB_klein</vt:lpwstr>
      </vt:variant>
      <vt:variant>
        <vt:lpwstr/>
      </vt:variant>
      <vt:variant>
        <vt:i4>4653104</vt:i4>
      </vt:variant>
      <vt:variant>
        <vt:i4>7157</vt:i4>
      </vt:variant>
      <vt:variant>
        <vt:i4>1026</vt:i4>
      </vt:variant>
      <vt:variant>
        <vt:i4>1</vt:i4>
      </vt:variant>
      <vt:variant>
        <vt:lpwstr>Weitzer_SilentIntelligence_Grafik_RGB Detail</vt:lpwstr>
      </vt:variant>
      <vt:variant>
        <vt:lpwstr/>
      </vt:variant>
      <vt:variant>
        <vt:i4>4390947</vt:i4>
      </vt:variant>
      <vt:variant>
        <vt:i4>7395</vt:i4>
      </vt:variant>
      <vt:variant>
        <vt:i4>1027</vt:i4>
      </vt:variant>
      <vt:variant>
        <vt:i4>1</vt:i4>
      </vt:variant>
      <vt:variant>
        <vt:lpwstr>WeitzerParkett_Dielen_Optik_WP_Charisma_EB_Eiche_Havanna klein</vt:lpwstr>
      </vt:variant>
      <vt:variant>
        <vt:lpwstr/>
      </vt:variant>
      <vt:variant>
        <vt:i4>3604541</vt:i4>
      </vt:variant>
      <vt:variant>
        <vt:i4>7593</vt:i4>
      </vt:variant>
      <vt:variant>
        <vt:i4>1028</vt:i4>
      </vt:variant>
      <vt:variant>
        <vt:i4>1</vt:i4>
      </vt:variant>
      <vt:variant>
        <vt:lpwstr>WeitzerParkett_Charisma_EB_Eiche_Pure_akzent_gefast_gebuerstet_klein</vt:lpwstr>
      </vt:variant>
      <vt:variant>
        <vt:lpwstr/>
      </vt:variant>
      <vt:variant>
        <vt:i4>6357002</vt:i4>
      </vt:variant>
      <vt:variant>
        <vt:i4>7745</vt:i4>
      </vt:variant>
      <vt:variant>
        <vt:i4>1029</vt:i4>
      </vt:variant>
      <vt:variant>
        <vt:i4>1</vt:i4>
      </vt:variant>
      <vt:variant>
        <vt:lpwstr>Mag</vt:lpwstr>
      </vt:variant>
      <vt:variant>
        <vt:lpwstr/>
      </vt:variant>
      <vt:variant>
        <vt:i4>7471204</vt:i4>
      </vt:variant>
      <vt:variant>
        <vt:i4>8066</vt:i4>
      </vt:variant>
      <vt:variant>
        <vt:i4>1030</vt:i4>
      </vt:variant>
      <vt:variant>
        <vt:i4>1</vt:i4>
      </vt:variant>
      <vt:variant>
        <vt:lpwstr>Dr</vt:lpwstr>
      </vt:variant>
      <vt:variant>
        <vt:lpwstr/>
      </vt:variant>
      <vt:variant>
        <vt:i4>393241</vt:i4>
      </vt:variant>
      <vt:variant>
        <vt:i4>-1</vt:i4>
      </vt:variant>
      <vt:variant>
        <vt:i4>2051</vt:i4>
      </vt:variant>
      <vt:variant>
        <vt:i4>1</vt:i4>
      </vt:variant>
      <vt:variant>
        <vt:lpwstr>balkenpapier_mit_Deckblatt_Layout_Seite_2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Weitzer Parkett nimmt Tropenhölzer aus dem Programm</dc:title>
  <dc:creator>Gehring Patrizia</dc:creator>
  <cp:lastModifiedBy>Sorowki Michaela</cp:lastModifiedBy>
  <cp:revision>3</cp:revision>
  <cp:lastPrinted>2013-05-07T07:11:00Z</cp:lastPrinted>
  <dcterms:created xsi:type="dcterms:W3CDTF">2013-05-23T08:20:00Z</dcterms:created>
  <dcterms:modified xsi:type="dcterms:W3CDTF">2013-06-17T06:38:00Z</dcterms:modified>
</cp:coreProperties>
</file>